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76BB92" w14:textId="20AE6596" w:rsidR="00D0399C" w:rsidRPr="00D0399C" w:rsidRDefault="00D0399C" w:rsidP="00D0399C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 w:rsidRPr="00D0399C">
        <w:rPr>
          <w:rFonts w:ascii="Arial" w:eastAsia="MS Mincho" w:hAnsi="Arial"/>
          <w:b/>
          <w:sz w:val="24"/>
          <w:szCs w:val="24"/>
          <w:lang w:eastAsia="x-none"/>
        </w:rPr>
        <w:t>3GPP TSG-RAN WG2 Meeting #10</w:t>
      </w:r>
      <w:r w:rsidR="00BC183E">
        <w:rPr>
          <w:rFonts w:ascii="Arial" w:eastAsia="MS Mincho" w:hAnsi="Arial"/>
          <w:b/>
          <w:sz w:val="24"/>
          <w:szCs w:val="24"/>
          <w:lang w:eastAsia="x-none"/>
        </w:rPr>
        <w:t>8</w:t>
      </w:r>
      <w:r w:rsidRPr="00D0399C">
        <w:rPr>
          <w:rFonts w:ascii="Arial" w:eastAsia="MS Mincho" w:hAnsi="Arial"/>
          <w:b/>
          <w:sz w:val="24"/>
          <w:szCs w:val="24"/>
          <w:lang w:eastAsia="x-none"/>
        </w:rPr>
        <w:tab/>
        <w:t>R2-</w:t>
      </w:r>
      <w:r w:rsidR="00765E44" w:rsidRPr="00765E44">
        <w:rPr>
          <w:rFonts w:ascii="Arial" w:eastAsia="MS Mincho" w:hAnsi="Arial"/>
          <w:b/>
          <w:sz w:val="24"/>
          <w:szCs w:val="24"/>
          <w:lang w:eastAsia="x-none"/>
        </w:rPr>
        <w:t>191592</w:t>
      </w:r>
      <w:r w:rsidR="00765E44">
        <w:rPr>
          <w:rFonts w:ascii="Arial" w:eastAsia="MS Mincho" w:hAnsi="Arial"/>
          <w:b/>
          <w:sz w:val="24"/>
          <w:szCs w:val="24"/>
          <w:lang w:eastAsia="x-none"/>
        </w:rPr>
        <w:t>2</w:t>
      </w:r>
      <w:bookmarkStart w:id="0" w:name="_GoBack"/>
      <w:bookmarkEnd w:id="0"/>
    </w:p>
    <w:p w14:paraId="0D2DBAAF" w14:textId="0CCC891F" w:rsidR="00D0399C" w:rsidRDefault="00BC183E" w:rsidP="00D0399C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Reno</w:t>
      </w:r>
      <w:r w:rsidR="00D0399C" w:rsidRPr="00D0399C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USA</w:t>
      </w:r>
      <w:r w:rsidR="00D0399C" w:rsidRPr="00D0399C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18</w:t>
      </w:r>
      <w:r w:rsidR="00D0399C" w:rsidRPr="00D0399C">
        <w:rPr>
          <w:rFonts w:ascii="Arial" w:eastAsia="MS Mincho" w:hAnsi="Arial"/>
          <w:b/>
          <w:sz w:val="24"/>
          <w:szCs w:val="24"/>
          <w:lang w:eastAsia="x-none"/>
        </w:rPr>
        <w:t xml:space="preserve">th </w:t>
      </w:r>
      <w:r>
        <w:rPr>
          <w:rFonts w:ascii="Arial" w:eastAsia="MS Mincho" w:hAnsi="Arial"/>
          <w:b/>
          <w:sz w:val="24"/>
          <w:szCs w:val="24"/>
          <w:lang w:eastAsia="x-none"/>
        </w:rPr>
        <w:t>November</w:t>
      </w:r>
      <w:r w:rsidR="00D0399C" w:rsidRPr="00D0399C">
        <w:rPr>
          <w:rFonts w:ascii="Arial" w:eastAsia="MS Mincho" w:hAnsi="Arial"/>
          <w:b/>
          <w:sz w:val="24"/>
          <w:szCs w:val="24"/>
          <w:lang w:eastAsia="x-none"/>
        </w:rPr>
        <w:t xml:space="preserve"> – </w:t>
      </w:r>
      <w:r>
        <w:rPr>
          <w:rFonts w:ascii="Arial" w:eastAsia="MS Mincho" w:hAnsi="Arial"/>
          <w:b/>
          <w:sz w:val="24"/>
          <w:szCs w:val="24"/>
          <w:lang w:eastAsia="x-none"/>
        </w:rPr>
        <w:t>22</w:t>
      </w:r>
      <w:r w:rsidR="00D0399C" w:rsidRPr="00D0399C">
        <w:rPr>
          <w:rFonts w:ascii="Arial" w:eastAsia="MS Mincho" w:hAnsi="Arial"/>
          <w:b/>
          <w:sz w:val="24"/>
          <w:szCs w:val="24"/>
          <w:lang w:eastAsia="x-none"/>
        </w:rPr>
        <w:t xml:space="preserve">th </w:t>
      </w:r>
      <w:r>
        <w:rPr>
          <w:rFonts w:ascii="Arial" w:eastAsia="MS Mincho" w:hAnsi="Arial"/>
          <w:b/>
          <w:sz w:val="24"/>
          <w:szCs w:val="24"/>
          <w:lang w:eastAsia="x-none"/>
        </w:rPr>
        <w:t>November</w:t>
      </w:r>
      <w:r w:rsidR="00D0399C" w:rsidRPr="00D0399C">
        <w:rPr>
          <w:rFonts w:ascii="Arial" w:eastAsia="MS Mincho" w:hAnsi="Arial"/>
          <w:b/>
          <w:sz w:val="24"/>
          <w:szCs w:val="24"/>
          <w:lang w:eastAsia="x-none"/>
        </w:rPr>
        <w:t xml:space="preserve"> 2019</w:t>
      </w:r>
      <w:r w:rsidR="00D0399C" w:rsidRPr="00D0399C">
        <w:rPr>
          <w:rFonts w:ascii="Arial" w:eastAsia="MS Mincho" w:hAnsi="Arial"/>
          <w:b/>
          <w:sz w:val="24"/>
          <w:szCs w:val="24"/>
          <w:lang w:eastAsia="x-none"/>
        </w:rPr>
        <w:tab/>
      </w:r>
    </w:p>
    <w:p w14:paraId="68D774B3" w14:textId="74EA1861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3358158F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D0399C" w:rsidRPr="00D0399C">
        <w:rPr>
          <w:rFonts w:ascii="Arial" w:hAnsi="Arial" w:cs="Arial"/>
          <w:b/>
          <w:noProof/>
          <w:sz w:val="28"/>
          <w:szCs w:val="28"/>
          <w:lang w:val="en-US"/>
        </w:rPr>
        <w:t>6.</w:t>
      </w:r>
      <w:r w:rsidR="00D81314">
        <w:rPr>
          <w:rFonts w:ascii="Arial" w:hAnsi="Arial" w:cs="Arial"/>
          <w:b/>
          <w:noProof/>
          <w:sz w:val="28"/>
          <w:szCs w:val="28"/>
          <w:lang w:val="en-US"/>
        </w:rPr>
        <w:t>16.4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 xml:space="preserve"> (</w:t>
      </w:r>
      <w:r w:rsidR="00D81314" w:rsidRPr="00D81314">
        <w:rPr>
          <w:rFonts w:ascii="Arial" w:hAnsi="Arial" w:cs="Arial"/>
          <w:b/>
          <w:noProof/>
          <w:sz w:val="28"/>
          <w:szCs w:val="28"/>
          <w:lang w:val="en-US"/>
        </w:rPr>
        <w:t>NR_eMIMO-Core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7E268A40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D81314" w:rsidRPr="00D81314">
        <w:rPr>
          <w:rFonts w:ascii="Arial" w:hAnsi="Arial" w:cs="Arial"/>
          <w:b/>
          <w:noProof/>
          <w:sz w:val="28"/>
          <w:szCs w:val="28"/>
          <w:lang w:val="en-US"/>
        </w:rPr>
        <w:t xml:space="preserve">Discussion on </w:t>
      </w:r>
      <w:r w:rsidR="00834EBF">
        <w:rPr>
          <w:rFonts w:ascii="Arial" w:hAnsi="Arial" w:cs="Arial"/>
          <w:b/>
          <w:noProof/>
          <w:sz w:val="28"/>
          <w:szCs w:val="28"/>
          <w:lang w:val="en-US"/>
        </w:rPr>
        <w:t>SCell BFR procedure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2D15821D" w14:textId="109C06F8" w:rsidR="00F03F5F" w:rsidRDefault="00A10CAD" w:rsidP="00F03F5F">
      <w:pPr>
        <w:rPr>
          <w:lang w:eastAsia="ko-KR"/>
        </w:rPr>
      </w:pPr>
      <w:r>
        <w:rPr>
          <w:lang w:val="en-US" w:eastAsia="ko-KR"/>
        </w:rPr>
        <w:t xml:space="preserve">In RAN2#107bis meeting, </w:t>
      </w:r>
      <w:r w:rsidR="008E4880">
        <w:rPr>
          <w:lang w:eastAsia="ko-KR"/>
        </w:rPr>
        <w:t>RAN</w:t>
      </w:r>
      <w:r>
        <w:rPr>
          <w:lang w:eastAsia="ko-KR"/>
        </w:rPr>
        <w:t>2</w:t>
      </w:r>
      <w:r w:rsidR="008E4880">
        <w:rPr>
          <w:lang w:eastAsia="ko-KR"/>
        </w:rPr>
        <w:t xml:space="preserve"> discuss</w:t>
      </w:r>
      <w:r>
        <w:rPr>
          <w:lang w:eastAsia="ko-KR"/>
        </w:rPr>
        <w:t>ed</w:t>
      </w:r>
      <w:r w:rsidR="008E4880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proofErr w:type="spellStart"/>
      <w:r w:rsidR="008E4880">
        <w:rPr>
          <w:lang w:eastAsia="ko-KR"/>
        </w:rPr>
        <w:t>SCell</w:t>
      </w:r>
      <w:proofErr w:type="spellEnd"/>
      <w:r>
        <w:rPr>
          <w:lang w:eastAsia="ko-KR"/>
        </w:rPr>
        <w:t xml:space="preserve"> BFR procedure</w:t>
      </w:r>
      <w:r w:rsidR="007134C6">
        <w:rPr>
          <w:lang w:eastAsia="ko-KR"/>
        </w:rPr>
        <w:t xml:space="preserve"> and </w:t>
      </w:r>
      <w:r w:rsidR="005D612B">
        <w:rPr>
          <w:lang w:eastAsia="ko-KR"/>
        </w:rPr>
        <w:t xml:space="preserve">made the following </w:t>
      </w:r>
      <w:r w:rsidR="007134C6">
        <w:rPr>
          <w:lang w:eastAsia="ko-KR"/>
        </w:rPr>
        <w:t>agreeme</w:t>
      </w:r>
      <w:r>
        <w:rPr>
          <w:lang w:eastAsia="ko-KR"/>
        </w:rPr>
        <w:t>nts</w:t>
      </w:r>
      <w:r w:rsidR="00F03F5F">
        <w:rPr>
          <w:lang w:eastAsia="ko-KR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10CAD" w14:paraId="777E11E5" w14:textId="77777777" w:rsidTr="00A10CAD">
        <w:tc>
          <w:tcPr>
            <w:tcW w:w="9631" w:type="dxa"/>
          </w:tcPr>
          <w:p w14:paraId="3E60D212" w14:textId="77777777" w:rsidR="00A10CAD" w:rsidRPr="00A10CAD" w:rsidRDefault="00A10CAD" w:rsidP="00A10CAD">
            <w:pPr>
              <w:spacing w:after="0"/>
              <w:rPr>
                <w:rFonts w:ascii="Arial" w:hAnsi="Arial" w:cs="Arial"/>
                <w:lang w:eastAsia="ko-KR"/>
              </w:rPr>
            </w:pPr>
            <w:r w:rsidRPr="00A10CAD">
              <w:rPr>
                <w:rFonts w:ascii="Arial" w:hAnsi="Arial" w:cs="Arial"/>
                <w:lang w:eastAsia="ko-KR"/>
              </w:rPr>
              <w:t>Agreements:</w:t>
            </w:r>
          </w:p>
          <w:p w14:paraId="2367E4FE" w14:textId="77777777" w:rsidR="00A10CAD" w:rsidRPr="00A10CAD" w:rsidRDefault="00A10CAD" w:rsidP="00A10CAD">
            <w:pPr>
              <w:spacing w:after="0"/>
              <w:rPr>
                <w:rFonts w:ascii="Arial" w:hAnsi="Arial" w:cs="Arial"/>
                <w:lang w:eastAsia="ko-KR"/>
              </w:rPr>
            </w:pPr>
            <w:r w:rsidRPr="00A10CAD">
              <w:rPr>
                <w:rFonts w:ascii="Arial" w:hAnsi="Arial" w:cs="Arial"/>
                <w:lang w:eastAsia="ko-KR"/>
              </w:rPr>
              <w:t>1.</w:t>
            </w:r>
            <w:r w:rsidRPr="00A10CAD">
              <w:rPr>
                <w:rFonts w:ascii="Arial" w:hAnsi="Arial" w:cs="Arial"/>
                <w:lang w:eastAsia="ko-KR"/>
              </w:rPr>
              <w:tab/>
              <w:t xml:space="preserve">The </w:t>
            </w:r>
            <w:proofErr w:type="spellStart"/>
            <w:r w:rsidRPr="00A10CAD">
              <w:rPr>
                <w:rFonts w:ascii="Arial" w:hAnsi="Arial" w:cs="Arial"/>
                <w:lang w:eastAsia="ko-KR"/>
              </w:rPr>
              <w:t>Scell</w:t>
            </w:r>
            <w:proofErr w:type="spellEnd"/>
            <w:r w:rsidRPr="00A10CAD">
              <w:rPr>
                <w:rFonts w:ascii="Arial" w:hAnsi="Arial" w:cs="Arial"/>
                <w:lang w:eastAsia="ko-KR"/>
              </w:rPr>
              <w:t xml:space="preserve"> beam failure detection is per cell.</w:t>
            </w:r>
          </w:p>
          <w:p w14:paraId="63C89FB1" w14:textId="77777777" w:rsidR="00A10CAD" w:rsidRPr="00A10CAD" w:rsidRDefault="00A10CAD" w:rsidP="00A10CAD">
            <w:pPr>
              <w:spacing w:after="0"/>
              <w:rPr>
                <w:rFonts w:ascii="Arial" w:hAnsi="Arial" w:cs="Arial"/>
                <w:lang w:eastAsia="ko-KR"/>
              </w:rPr>
            </w:pPr>
            <w:r w:rsidRPr="00A10CAD">
              <w:rPr>
                <w:rFonts w:ascii="Arial" w:hAnsi="Arial" w:cs="Arial"/>
                <w:lang w:eastAsia="ko-KR"/>
              </w:rPr>
              <w:t>2.</w:t>
            </w:r>
            <w:r w:rsidRPr="00A10CAD">
              <w:rPr>
                <w:rFonts w:ascii="Arial" w:hAnsi="Arial" w:cs="Arial"/>
                <w:lang w:eastAsia="ko-KR"/>
              </w:rPr>
              <w:tab/>
              <w:t xml:space="preserve">Each DL BWP of a </w:t>
            </w:r>
            <w:proofErr w:type="spellStart"/>
            <w:r w:rsidRPr="00A10CAD">
              <w:rPr>
                <w:rFonts w:ascii="Arial" w:hAnsi="Arial" w:cs="Arial"/>
                <w:lang w:eastAsia="ko-KR"/>
              </w:rPr>
              <w:t>SCell</w:t>
            </w:r>
            <w:proofErr w:type="spellEnd"/>
            <w:r w:rsidRPr="00A10CAD">
              <w:rPr>
                <w:rFonts w:ascii="Arial" w:hAnsi="Arial" w:cs="Arial"/>
                <w:lang w:eastAsia="ko-KR"/>
              </w:rPr>
              <w:t xml:space="preserve"> can be configured with an independent </w:t>
            </w:r>
            <w:proofErr w:type="spellStart"/>
            <w:r w:rsidRPr="00A10CAD">
              <w:rPr>
                <w:rFonts w:ascii="Arial" w:hAnsi="Arial" w:cs="Arial"/>
                <w:lang w:eastAsia="ko-KR"/>
              </w:rPr>
              <w:t>SCell</w:t>
            </w:r>
            <w:proofErr w:type="spellEnd"/>
            <w:r w:rsidRPr="00A10CAD">
              <w:rPr>
                <w:rFonts w:ascii="Arial" w:hAnsi="Arial" w:cs="Arial"/>
                <w:lang w:eastAsia="ko-KR"/>
              </w:rPr>
              <w:t xml:space="preserve"> BFR configuration (the content is FFS)</w:t>
            </w:r>
          </w:p>
          <w:p w14:paraId="22A324B7" w14:textId="77777777" w:rsidR="00A10CAD" w:rsidRPr="00A10CAD" w:rsidRDefault="00A10CAD" w:rsidP="00A10CAD">
            <w:pPr>
              <w:spacing w:after="0"/>
              <w:rPr>
                <w:rFonts w:ascii="Arial" w:hAnsi="Arial" w:cs="Arial"/>
                <w:lang w:eastAsia="ko-KR"/>
              </w:rPr>
            </w:pPr>
            <w:r w:rsidRPr="00A10CAD">
              <w:rPr>
                <w:rFonts w:ascii="Arial" w:hAnsi="Arial" w:cs="Arial"/>
                <w:lang w:eastAsia="ko-KR"/>
              </w:rPr>
              <w:t>3.</w:t>
            </w:r>
            <w:r w:rsidRPr="00A10CAD">
              <w:rPr>
                <w:rFonts w:ascii="Arial" w:hAnsi="Arial" w:cs="Arial"/>
                <w:lang w:eastAsia="ko-KR"/>
              </w:rPr>
              <w:tab/>
              <w:t>One SR ID is configured for BFR within the same cell group.</w:t>
            </w:r>
          </w:p>
          <w:p w14:paraId="67C44B08" w14:textId="77777777" w:rsidR="00A10CAD" w:rsidRPr="00A10CAD" w:rsidRDefault="00A10CAD" w:rsidP="00A10CAD">
            <w:pPr>
              <w:spacing w:after="0"/>
              <w:rPr>
                <w:rFonts w:ascii="Arial" w:hAnsi="Arial" w:cs="Arial"/>
                <w:lang w:eastAsia="ko-KR"/>
              </w:rPr>
            </w:pPr>
            <w:r w:rsidRPr="00A10CAD">
              <w:rPr>
                <w:rFonts w:ascii="Arial" w:hAnsi="Arial" w:cs="Arial"/>
                <w:lang w:eastAsia="ko-KR"/>
              </w:rPr>
              <w:t>4.</w:t>
            </w:r>
            <w:r w:rsidRPr="00A10CAD">
              <w:rPr>
                <w:rFonts w:ascii="Arial" w:hAnsi="Arial" w:cs="Arial"/>
                <w:lang w:eastAsia="ko-KR"/>
              </w:rPr>
              <w:tab/>
              <w:t xml:space="preserve">The </w:t>
            </w:r>
            <w:proofErr w:type="spellStart"/>
            <w:r w:rsidRPr="00A10CAD">
              <w:rPr>
                <w:rFonts w:ascii="Arial" w:hAnsi="Arial" w:cs="Arial"/>
                <w:lang w:eastAsia="ko-KR"/>
              </w:rPr>
              <w:t>SCell</w:t>
            </w:r>
            <w:proofErr w:type="spellEnd"/>
            <w:r w:rsidRPr="00A10CAD">
              <w:rPr>
                <w:rFonts w:ascii="Arial" w:hAnsi="Arial" w:cs="Arial"/>
                <w:lang w:eastAsia="ko-KR"/>
              </w:rPr>
              <w:t xml:space="preserve"> BFRQ MAC CE triggers a </w:t>
            </w:r>
            <w:proofErr w:type="spellStart"/>
            <w:r w:rsidRPr="00A10CAD">
              <w:rPr>
                <w:rFonts w:ascii="Arial" w:hAnsi="Arial" w:cs="Arial"/>
                <w:lang w:eastAsia="ko-KR"/>
              </w:rPr>
              <w:t>SCell</w:t>
            </w:r>
            <w:proofErr w:type="spellEnd"/>
            <w:r w:rsidRPr="00A10CAD">
              <w:rPr>
                <w:rFonts w:ascii="Arial" w:hAnsi="Arial" w:cs="Arial"/>
                <w:lang w:eastAsia="ko-KR"/>
              </w:rPr>
              <w:t xml:space="preserve"> BFRQ SR if there is no valid uplink grant which can accommodate the </w:t>
            </w:r>
            <w:proofErr w:type="spellStart"/>
            <w:r w:rsidRPr="00A10CAD">
              <w:rPr>
                <w:rFonts w:ascii="Arial" w:hAnsi="Arial" w:cs="Arial"/>
                <w:lang w:eastAsia="ko-KR"/>
              </w:rPr>
              <w:t>SCell</w:t>
            </w:r>
            <w:proofErr w:type="spellEnd"/>
            <w:r w:rsidRPr="00A10CAD">
              <w:rPr>
                <w:rFonts w:ascii="Arial" w:hAnsi="Arial" w:cs="Arial"/>
                <w:lang w:eastAsia="ko-KR"/>
              </w:rPr>
              <w:t xml:space="preserve"> BFRQ MAC CE.</w:t>
            </w:r>
          </w:p>
          <w:p w14:paraId="707F67D7" w14:textId="77777777" w:rsidR="00A10CAD" w:rsidRPr="00A10CAD" w:rsidRDefault="00A10CAD" w:rsidP="00A10CAD">
            <w:pPr>
              <w:spacing w:after="0"/>
              <w:rPr>
                <w:rFonts w:ascii="Arial" w:hAnsi="Arial" w:cs="Arial"/>
                <w:lang w:eastAsia="ko-KR"/>
              </w:rPr>
            </w:pPr>
            <w:r w:rsidRPr="00A10CAD">
              <w:rPr>
                <w:rFonts w:ascii="Arial" w:hAnsi="Arial" w:cs="Arial"/>
                <w:lang w:eastAsia="ko-KR"/>
              </w:rPr>
              <w:t>5.</w:t>
            </w:r>
            <w:r w:rsidRPr="00A10CAD">
              <w:rPr>
                <w:rFonts w:ascii="Arial" w:hAnsi="Arial" w:cs="Arial"/>
                <w:lang w:eastAsia="ko-KR"/>
              </w:rPr>
              <w:tab/>
              <w:t xml:space="preserve">FFS whether the transmission of the </w:t>
            </w:r>
            <w:proofErr w:type="spellStart"/>
            <w:r w:rsidRPr="00A10CAD">
              <w:rPr>
                <w:rFonts w:ascii="Arial" w:hAnsi="Arial" w:cs="Arial"/>
                <w:lang w:eastAsia="ko-KR"/>
              </w:rPr>
              <w:t>SCell</w:t>
            </w:r>
            <w:proofErr w:type="spellEnd"/>
            <w:r w:rsidRPr="00A10CAD">
              <w:rPr>
                <w:rFonts w:ascii="Arial" w:hAnsi="Arial" w:cs="Arial"/>
                <w:lang w:eastAsia="ko-KR"/>
              </w:rPr>
              <w:t xml:space="preserve"> BFRQ MAC CE cancels the pending BFRQ SR of the failed </w:t>
            </w:r>
            <w:proofErr w:type="spellStart"/>
            <w:r w:rsidRPr="00A10CAD">
              <w:rPr>
                <w:rFonts w:ascii="Arial" w:hAnsi="Arial" w:cs="Arial"/>
                <w:lang w:eastAsia="ko-KR"/>
              </w:rPr>
              <w:t>SCell</w:t>
            </w:r>
            <w:proofErr w:type="spellEnd"/>
            <w:r w:rsidRPr="00A10CAD">
              <w:rPr>
                <w:rFonts w:ascii="Arial" w:hAnsi="Arial" w:cs="Arial"/>
                <w:lang w:eastAsia="ko-KR"/>
              </w:rPr>
              <w:t xml:space="preserve">(s).(depends whether the MAC CE provides info for one or more </w:t>
            </w:r>
            <w:proofErr w:type="spellStart"/>
            <w:r w:rsidRPr="00A10CAD">
              <w:rPr>
                <w:rFonts w:ascii="Arial" w:hAnsi="Arial" w:cs="Arial"/>
                <w:lang w:eastAsia="ko-KR"/>
              </w:rPr>
              <w:t>Scells</w:t>
            </w:r>
            <w:proofErr w:type="spellEnd"/>
            <w:r w:rsidRPr="00A10CAD">
              <w:rPr>
                <w:rFonts w:ascii="Arial" w:hAnsi="Arial" w:cs="Arial"/>
                <w:lang w:eastAsia="ko-KR"/>
              </w:rPr>
              <w:t>)</w:t>
            </w:r>
          </w:p>
          <w:p w14:paraId="59784F11" w14:textId="62BF9F8F" w:rsidR="00A10CAD" w:rsidRPr="00A10CAD" w:rsidRDefault="00A10CAD" w:rsidP="00A10CAD">
            <w:pPr>
              <w:spacing w:after="0"/>
              <w:rPr>
                <w:lang w:eastAsia="ko-KR"/>
              </w:rPr>
            </w:pPr>
            <w:r w:rsidRPr="00A10CAD">
              <w:rPr>
                <w:rFonts w:ascii="Arial" w:hAnsi="Arial" w:cs="Arial"/>
                <w:lang w:eastAsia="ko-KR"/>
              </w:rPr>
              <w:t>6.</w:t>
            </w:r>
            <w:r w:rsidRPr="00A10CAD">
              <w:rPr>
                <w:rFonts w:ascii="Arial" w:hAnsi="Arial" w:cs="Arial"/>
                <w:lang w:eastAsia="ko-KR"/>
              </w:rPr>
              <w:tab/>
              <w:t xml:space="preserve">When the number of the BFRQ SR transmission reaches the </w:t>
            </w:r>
            <w:proofErr w:type="spellStart"/>
            <w:r w:rsidRPr="00A10CAD">
              <w:rPr>
                <w:rFonts w:ascii="Arial" w:hAnsi="Arial" w:cs="Arial"/>
                <w:lang w:eastAsia="ko-KR"/>
              </w:rPr>
              <w:t>sr-TransMax</w:t>
            </w:r>
            <w:proofErr w:type="spellEnd"/>
            <w:r w:rsidRPr="00A10CAD">
              <w:rPr>
                <w:rFonts w:ascii="Arial" w:hAnsi="Arial" w:cs="Arial"/>
                <w:lang w:eastAsia="ko-KR"/>
              </w:rPr>
              <w:t>, the UE triggers a RACH procedure (i.e. reuse Rel-15 behaviour)</w:t>
            </w:r>
          </w:p>
        </w:tc>
      </w:tr>
    </w:tbl>
    <w:p w14:paraId="484BEA71" w14:textId="6A959A09" w:rsidR="000F764A" w:rsidRDefault="00D56D5F" w:rsidP="0082370A">
      <w:pPr>
        <w:rPr>
          <w:lang w:eastAsia="ko-KR"/>
        </w:rPr>
      </w:pPr>
      <w:r>
        <w:rPr>
          <w:lang w:eastAsia="ko-KR"/>
        </w:rPr>
        <w:t xml:space="preserve">Based on the agreements above, RAN2 further discussed the details of the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BFR in the email discussion [</w:t>
      </w:r>
      <w:r w:rsidRPr="00D56D5F">
        <w:rPr>
          <w:lang w:eastAsia="ko-KR"/>
        </w:rPr>
        <w:t>107bis#61</w:t>
      </w:r>
      <w:r>
        <w:rPr>
          <w:lang w:eastAsia="ko-KR"/>
        </w:rPr>
        <w:t xml:space="preserve">]. </w:t>
      </w:r>
      <w:r w:rsidR="005D612B">
        <w:rPr>
          <w:lang w:eastAsia="ko-KR"/>
        </w:rPr>
        <w:t>In this contribution</w:t>
      </w:r>
      <w:r w:rsidR="00F03F5F">
        <w:rPr>
          <w:lang w:eastAsia="ko-KR"/>
        </w:rPr>
        <w:t xml:space="preserve">, </w:t>
      </w:r>
      <w:r w:rsidR="005D612B">
        <w:rPr>
          <w:lang w:eastAsia="ko-KR"/>
        </w:rPr>
        <w:t>we</w:t>
      </w:r>
      <w:r w:rsidR="00A15925">
        <w:rPr>
          <w:lang w:eastAsia="ko-KR"/>
        </w:rPr>
        <w:t xml:space="preserve"> discuss </w:t>
      </w:r>
      <w:r w:rsidR="005D612B">
        <w:rPr>
          <w:lang w:eastAsia="ko-KR"/>
        </w:rPr>
        <w:t xml:space="preserve">the </w:t>
      </w:r>
      <w:r w:rsidR="00A10CAD">
        <w:rPr>
          <w:lang w:eastAsia="ko-KR"/>
        </w:rPr>
        <w:t>remaining issues</w:t>
      </w:r>
      <w:r w:rsidR="005D612B">
        <w:rPr>
          <w:lang w:eastAsia="ko-KR"/>
        </w:rPr>
        <w:t xml:space="preserve"> </w:t>
      </w:r>
      <w:r w:rsidR="00A10CAD">
        <w:rPr>
          <w:lang w:eastAsia="ko-KR"/>
        </w:rPr>
        <w:t xml:space="preserve">in the </w:t>
      </w:r>
      <w:proofErr w:type="spellStart"/>
      <w:r w:rsidR="005D612B">
        <w:rPr>
          <w:lang w:eastAsia="ko-KR"/>
        </w:rPr>
        <w:t>SCell</w:t>
      </w:r>
      <w:proofErr w:type="spellEnd"/>
      <w:r w:rsidR="005D612B">
        <w:rPr>
          <w:lang w:eastAsia="ko-KR"/>
        </w:rPr>
        <w:t xml:space="preserve"> </w:t>
      </w:r>
      <w:r w:rsidR="00A10CAD">
        <w:rPr>
          <w:lang w:eastAsia="ko-KR"/>
        </w:rPr>
        <w:t xml:space="preserve">BFR procedure </w:t>
      </w:r>
      <w:r>
        <w:rPr>
          <w:lang w:eastAsia="ko-KR"/>
        </w:rPr>
        <w:t>based on the agreements above and the results from the email discussion [</w:t>
      </w:r>
      <w:r w:rsidRPr="00D56D5F">
        <w:rPr>
          <w:lang w:eastAsia="ko-KR"/>
        </w:rPr>
        <w:t>107bis#61</w:t>
      </w:r>
      <w:r>
        <w:rPr>
          <w:lang w:eastAsia="ko-KR"/>
        </w:rPr>
        <w:t>]</w:t>
      </w:r>
      <w:r w:rsidR="000F764A">
        <w:rPr>
          <w:lang w:eastAsia="ko-KR"/>
        </w:rPr>
        <w:t>.</w:t>
      </w:r>
    </w:p>
    <w:p w14:paraId="523EFA13" w14:textId="550C9D51" w:rsidR="00404BA4" w:rsidRPr="00404BA4" w:rsidRDefault="00F21060" w:rsidP="00404BA4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196C97A2" w14:textId="3D09B5F3" w:rsidR="00B23C91" w:rsidRPr="00087957" w:rsidRDefault="00D03D44" w:rsidP="00DC49F9">
      <w:pPr>
        <w:rPr>
          <w:rFonts w:ascii="Arial" w:hAnsi="Arial" w:cs="Arial"/>
          <w:sz w:val="28"/>
          <w:lang w:eastAsia="ko-KR"/>
        </w:rPr>
      </w:pPr>
      <w:r w:rsidRPr="00087957">
        <w:rPr>
          <w:rFonts w:ascii="Arial" w:hAnsi="Arial" w:cs="Arial"/>
          <w:sz w:val="28"/>
          <w:lang w:eastAsia="ko-KR"/>
        </w:rPr>
        <w:t xml:space="preserve">2.1 Beam failure detection (BFD) for </w:t>
      </w:r>
      <w:proofErr w:type="spellStart"/>
      <w:r w:rsidRPr="00087957">
        <w:rPr>
          <w:rFonts w:ascii="Arial" w:hAnsi="Arial" w:cs="Arial"/>
          <w:sz w:val="28"/>
          <w:lang w:eastAsia="ko-KR"/>
        </w:rPr>
        <w:t>SCell</w:t>
      </w:r>
      <w:proofErr w:type="spellEnd"/>
      <w:r w:rsidR="003E1D50" w:rsidRPr="00087957">
        <w:rPr>
          <w:rFonts w:ascii="Arial" w:hAnsi="Arial" w:cs="Arial"/>
          <w:sz w:val="28"/>
          <w:lang w:eastAsia="ko-KR"/>
        </w:rPr>
        <w:t>(s)</w:t>
      </w:r>
    </w:p>
    <w:p w14:paraId="71E06B11" w14:textId="77777777" w:rsidR="00CA5F3A" w:rsidRDefault="00CA5F3A" w:rsidP="00DC49F9">
      <w:pPr>
        <w:rPr>
          <w:lang w:eastAsia="ko-KR"/>
        </w:rPr>
      </w:pPr>
      <w:r>
        <w:rPr>
          <w:lang w:eastAsia="ko-KR"/>
        </w:rPr>
        <w:t xml:space="preserve">According to the chairman’s notes for RAN1#98 meeting below, there was a discussion on simultaneous BFD of multiple </w:t>
      </w:r>
      <w:proofErr w:type="spellStart"/>
      <w:r>
        <w:rPr>
          <w:lang w:eastAsia="ko-KR"/>
        </w:rPr>
        <w:t>SCells</w:t>
      </w:r>
      <w:proofErr w:type="spellEnd"/>
      <w:r>
        <w:rPr>
          <w:lang w:eastAsia="ko-KR"/>
        </w:rPr>
        <w:t xml:space="preserve"> and RAN1 identified that beam failure on multiple </w:t>
      </w:r>
      <w:proofErr w:type="spellStart"/>
      <w:r>
        <w:rPr>
          <w:lang w:eastAsia="ko-KR"/>
        </w:rPr>
        <w:t>SCells</w:t>
      </w:r>
      <w:proofErr w:type="spellEnd"/>
      <w:r>
        <w:rPr>
          <w:lang w:eastAsia="ko-KR"/>
        </w:rPr>
        <w:t xml:space="preserve"> can occur simultaneously.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A5F3A" w14:paraId="7952A4C2" w14:textId="77777777" w:rsidTr="00CA5F3A">
        <w:tc>
          <w:tcPr>
            <w:tcW w:w="9631" w:type="dxa"/>
          </w:tcPr>
          <w:p w14:paraId="3DFEA663" w14:textId="77777777" w:rsidR="00CA5F3A" w:rsidRPr="00CA5F3A" w:rsidRDefault="00CA5F3A" w:rsidP="00CA5F3A">
            <w:pPr>
              <w:spacing w:after="0"/>
              <w:rPr>
                <w:rFonts w:ascii="Times" w:hAnsi="Times"/>
                <w:b/>
                <w:bCs/>
                <w:szCs w:val="24"/>
                <w:lang w:val="en-US" w:eastAsia="x-none"/>
              </w:rPr>
            </w:pPr>
            <w:r w:rsidRPr="00CA5F3A">
              <w:rPr>
                <w:rFonts w:ascii="Times" w:hAnsi="Times"/>
                <w:b/>
                <w:bCs/>
                <w:szCs w:val="24"/>
                <w:lang w:val="en-US" w:eastAsia="x-none"/>
              </w:rPr>
              <w:t>Conclusion</w:t>
            </w:r>
          </w:p>
          <w:p w14:paraId="6D41FA6E" w14:textId="77777777" w:rsidR="00CA5F3A" w:rsidRPr="00CA5F3A" w:rsidRDefault="00CA5F3A" w:rsidP="00CA5F3A">
            <w:pPr>
              <w:numPr>
                <w:ilvl w:val="0"/>
                <w:numId w:val="35"/>
              </w:numPr>
              <w:spacing w:after="0"/>
              <w:ind w:left="720" w:hanging="320"/>
              <w:jc w:val="both"/>
              <w:rPr>
                <w:rFonts w:eastAsia="맑은 고딕" w:cs="바탕"/>
                <w:lang w:val="en-US"/>
              </w:rPr>
            </w:pPr>
            <w:r w:rsidRPr="00CA5F3A">
              <w:rPr>
                <w:rFonts w:eastAsia="맑은 고딕" w:cs="바탕"/>
                <w:lang w:val="en-US"/>
              </w:rPr>
              <w:t xml:space="preserve">The details on MAC CE for BFR, and whether to transmit a MAC CE to carry BFRQ information for 1 </w:t>
            </w:r>
            <w:proofErr w:type="spellStart"/>
            <w:r w:rsidRPr="00CA5F3A">
              <w:rPr>
                <w:rFonts w:eastAsia="맑은 고딕" w:cs="바탕"/>
                <w:lang w:val="en-US"/>
              </w:rPr>
              <w:t>SCell</w:t>
            </w:r>
            <w:proofErr w:type="spellEnd"/>
            <w:r w:rsidRPr="00CA5F3A">
              <w:rPr>
                <w:rFonts w:eastAsia="맑은 고딕" w:cs="바탕"/>
                <w:lang w:val="en-US"/>
              </w:rPr>
              <w:t xml:space="preserve"> or multiple </w:t>
            </w:r>
            <w:proofErr w:type="spellStart"/>
            <w:r w:rsidRPr="00CA5F3A">
              <w:rPr>
                <w:rFonts w:eastAsia="맑은 고딕" w:cs="바탕"/>
                <w:lang w:val="en-US"/>
              </w:rPr>
              <w:t>SCells</w:t>
            </w:r>
            <w:proofErr w:type="spellEnd"/>
            <w:r w:rsidRPr="00CA5F3A">
              <w:rPr>
                <w:rFonts w:eastAsia="맑은 고딕" w:cs="바탕"/>
                <w:lang w:val="en-US"/>
              </w:rPr>
              <w:t xml:space="preserve"> is up to RAN2</w:t>
            </w:r>
          </w:p>
          <w:p w14:paraId="18A7D2E7" w14:textId="57574C9C" w:rsidR="00CA5F3A" w:rsidRPr="00CA5F3A" w:rsidRDefault="00CA5F3A" w:rsidP="00CA5F3A">
            <w:pPr>
              <w:numPr>
                <w:ilvl w:val="0"/>
                <w:numId w:val="35"/>
              </w:numPr>
              <w:spacing w:after="0"/>
              <w:ind w:left="720" w:hanging="320"/>
              <w:jc w:val="both"/>
              <w:rPr>
                <w:lang w:val="en-US" w:eastAsia="ko-KR"/>
              </w:rPr>
            </w:pPr>
            <w:r w:rsidRPr="00CA5F3A">
              <w:rPr>
                <w:rFonts w:eastAsia="맑은 고딕" w:cs="바탕"/>
                <w:highlight w:val="yellow"/>
                <w:lang w:val="en-US"/>
              </w:rPr>
              <w:t xml:space="preserve">RAN1 identified that beam failure on multiple </w:t>
            </w:r>
            <w:proofErr w:type="spellStart"/>
            <w:r w:rsidRPr="00CA5F3A">
              <w:rPr>
                <w:rFonts w:eastAsia="맑은 고딕" w:cs="바탕"/>
                <w:highlight w:val="yellow"/>
                <w:lang w:val="en-US"/>
              </w:rPr>
              <w:t>SCells</w:t>
            </w:r>
            <w:proofErr w:type="spellEnd"/>
            <w:r w:rsidRPr="00CA5F3A">
              <w:rPr>
                <w:rFonts w:eastAsia="맑은 고딕" w:cs="바탕"/>
                <w:highlight w:val="yellow"/>
                <w:lang w:val="en-US"/>
              </w:rPr>
              <w:t xml:space="preserve"> can occur simultaneously but have not reached consensus on how often this occurs</w:t>
            </w:r>
          </w:p>
        </w:tc>
      </w:tr>
    </w:tbl>
    <w:p w14:paraId="2AA84667" w14:textId="61C0539D" w:rsidR="00CA5F3A" w:rsidRDefault="00104416" w:rsidP="00DC49F9">
      <w:pPr>
        <w:rPr>
          <w:lang w:eastAsia="ko-KR"/>
        </w:rPr>
      </w:pPr>
      <w:r>
        <w:rPr>
          <w:lang w:eastAsia="ko-KR"/>
        </w:rPr>
        <w:t>In RAN1#98bis meeting</w:t>
      </w:r>
      <w:r w:rsidR="00CA5F3A">
        <w:rPr>
          <w:rFonts w:hint="eastAsia"/>
          <w:lang w:eastAsia="ko-KR"/>
        </w:rPr>
        <w:t>, RAN</w:t>
      </w:r>
      <w:r w:rsidR="00CA5F3A">
        <w:rPr>
          <w:lang w:eastAsia="ko-KR"/>
        </w:rPr>
        <w:t xml:space="preserve">1 </w:t>
      </w:r>
      <w:r>
        <w:rPr>
          <w:lang w:eastAsia="ko-KR"/>
        </w:rPr>
        <w:t xml:space="preserve">further discussed about beam failure detection for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considering simultaneous multiple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failure cases and has sent the LS </w:t>
      </w:r>
      <w:r w:rsidRPr="00104416">
        <w:rPr>
          <w:lang w:eastAsia="ko-KR"/>
        </w:rPr>
        <w:t>R1-1911619</w:t>
      </w:r>
      <w:r>
        <w:rPr>
          <w:lang w:eastAsia="ko-KR"/>
        </w:rPr>
        <w:t xml:space="preserve"> which includes</w:t>
      </w:r>
      <w:r w:rsidR="00CA5F3A">
        <w:rPr>
          <w:lang w:eastAsia="ko-KR"/>
        </w:rPr>
        <w:t xml:space="preserve"> the following agreements: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A5F3A" w14:paraId="4B042336" w14:textId="77777777" w:rsidTr="00CA5F3A">
        <w:tc>
          <w:tcPr>
            <w:tcW w:w="9631" w:type="dxa"/>
          </w:tcPr>
          <w:p w14:paraId="534AF9CA" w14:textId="77777777" w:rsidR="00CA5F3A" w:rsidRPr="00104416" w:rsidRDefault="00CA5F3A" w:rsidP="00104416">
            <w:pPr>
              <w:spacing w:after="0"/>
              <w:rPr>
                <w:b/>
                <w:lang w:eastAsia="x-none"/>
              </w:rPr>
            </w:pPr>
            <w:r w:rsidRPr="00104416">
              <w:rPr>
                <w:b/>
                <w:highlight w:val="green"/>
                <w:lang w:eastAsia="x-none"/>
              </w:rPr>
              <w:t>Agreement</w:t>
            </w:r>
          </w:p>
          <w:p w14:paraId="7E5D97A1" w14:textId="77777777" w:rsidR="00CA5F3A" w:rsidRPr="006272D6" w:rsidRDefault="00CA5F3A" w:rsidP="00104416">
            <w:pPr>
              <w:pStyle w:val="0Maintext"/>
              <w:numPr>
                <w:ilvl w:val="0"/>
                <w:numId w:val="39"/>
              </w:numPr>
              <w:spacing w:after="0" w:afterAutospacing="0" w:line="240" w:lineRule="auto"/>
              <w:jc w:val="left"/>
              <w:rPr>
                <w:lang w:val="en-US"/>
              </w:rPr>
            </w:pPr>
            <w:r w:rsidRPr="006272D6">
              <w:rPr>
                <w:lang w:val="en-US"/>
              </w:rPr>
              <w:t xml:space="preserve">For </w:t>
            </w:r>
            <w:proofErr w:type="spellStart"/>
            <w:r w:rsidRPr="006272D6">
              <w:rPr>
                <w:lang w:val="en-US"/>
              </w:rPr>
              <w:t>SCell</w:t>
            </w:r>
            <w:proofErr w:type="spellEnd"/>
            <w:r w:rsidRPr="006272D6">
              <w:rPr>
                <w:lang w:val="en-US"/>
              </w:rPr>
              <w:t xml:space="preserve"> BFR, reuse beam failure detection procedure specified in Rel-15, where the beam failure detection is performed per </w:t>
            </w:r>
            <w:proofErr w:type="spellStart"/>
            <w:r w:rsidRPr="006272D6">
              <w:rPr>
                <w:lang w:val="en-US"/>
              </w:rPr>
              <w:t>SCell</w:t>
            </w:r>
            <w:proofErr w:type="spellEnd"/>
            <w:r w:rsidRPr="006272D6">
              <w:rPr>
                <w:lang w:val="en-US"/>
              </w:rPr>
              <w:t>.</w:t>
            </w:r>
          </w:p>
          <w:p w14:paraId="678EEA88" w14:textId="77777777" w:rsidR="00CA5F3A" w:rsidRPr="006272D6" w:rsidRDefault="00CA5F3A" w:rsidP="00104416">
            <w:pPr>
              <w:pStyle w:val="0Maintext"/>
              <w:numPr>
                <w:ilvl w:val="1"/>
                <w:numId w:val="39"/>
              </w:numPr>
              <w:spacing w:after="0" w:afterAutospacing="0" w:line="240" w:lineRule="auto"/>
              <w:jc w:val="left"/>
              <w:rPr>
                <w:lang w:val="en-US" w:eastAsia="zh-CN"/>
              </w:rPr>
            </w:pPr>
            <w:r w:rsidRPr="006272D6">
              <w:rPr>
                <w:lang w:val="en-US"/>
              </w:rPr>
              <w:t xml:space="preserve">The “beam failure detection procedure specified in Rel-15” includes the procedure on beam failure detection for each beam failure instance, interval for beam failure instance and corresponding </w:t>
            </w:r>
            <w:r w:rsidRPr="006272D6">
              <w:rPr>
                <w:lang w:val="en-US" w:eastAsia="zh-CN"/>
              </w:rPr>
              <w:t xml:space="preserve">parameter, i.e. </w:t>
            </w:r>
            <w:proofErr w:type="spellStart"/>
            <w:r w:rsidRPr="006272D6">
              <w:rPr>
                <w:i/>
                <w:iCs/>
              </w:rPr>
              <w:t>beamFailureInstanceMaxCount</w:t>
            </w:r>
            <w:proofErr w:type="spellEnd"/>
            <w:r w:rsidRPr="006272D6">
              <w:t>.</w:t>
            </w:r>
          </w:p>
          <w:p w14:paraId="70C844BC" w14:textId="77777777" w:rsidR="00CA5F3A" w:rsidRPr="006272D6" w:rsidRDefault="00CA5F3A" w:rsidP="00104416">
            <w:pPr>
              <w:pStyle w:val="0Maintext"/>
              <w:numPr>
                <w:ilvl w:val="2"/>
                <w:numId w:val="39"/>
              </w:numPr>
              <w:spacing w:after="0" w:afterAutospacing="0" w:line="240" w:lineRule="auto"/>
              <w:jc w:val="left"/>
              <w:rPr>
                <w:lang w:val="en-US" w:eastAsia="zh-CN"/>
              </w:rPr>
            </w:pPr>
            <w:r w:rsidRPr="006272D6">
              <w:t>The parameters related to BFD are configured per BWP per cell</w:t>
            </w:r>
          </w:p>
          <w:p w14:paraId="3D92FD17" w14:textId="3F402AE5" w:rsidR="00CA5F3A" w:rsidRPr="00104416" w:rsidRDefault="00CA5F3A" w:rsidP="00104416">
            <w:pPr>
              <w:pStyle w:val="0Maintext"/>
              <w:numPr>
                <w:ilvl w:val="1"/>
                <w:numId w:val="39"/>
              </w:numPr>
              <w:spacing w:after="0" w:afterAutospacing="0" w:line="240" w:lineRule="auto"/>
              <w:jc w:val="left"/>
              <w:rPr>
                <w:lang w:val="en-US" w:eastAsia="zh-CN"/>
              </w:rPr>
            </w:pPr>
            <w:r w:rsidRPr="006272D6">
              <w:t xml:space="preserve">Note: </w:t>
            </w:r>
            <w:r w:rsidRPr="00104416">
              <w:rPr>
                <w:highlight w:val="yellow"/>
              </w:rPr>
              <w:t xml:space="preserve">BFRQ transmission timing and condition will be decided by RAN2 for simultaneous multiple </w:t>
            </w:r>
            <w:proofErr w:type="spellStart"/>
            <w:r w:rsidRPr="00104416">
              <w:rPr>
                <w:highlight w:val="yellow"/>
              </w:rPr>
              <w:t>SCells</w:t>
            </w:r>
            <w:proofErr w:type="spellEnd"/>
            <w:r w:rsidRPr="00104416">
              <w:rPr>
                <w:highlight w:val="yellow"/>
              </w:rPr>
              <w:t xml:space="preserve"> failure cases</w:t>
            </w:r>
          </w:p>
        </w:tc>
      </w:tr>
    </w:tbl>
    <w:p w14:paraId="31528BBD" w14:textId="77777777" w:rsidR="00CA5F3A" w:rsidRDefault="00CA5F3A" w:rsidP="00DC49F9">
      <w:pPr>
        <w:rPr>
          <w:lang w:eastAsia="ko-KR"/>
        </w:rPr>
      </w:pPr>
    </w:p>
    <w:p w14:paraId="7601F23F" w14:textId="14FBF96E" w:rsidR="00B23C91" w:rsidRPr="00B23C91" w:rsidRDefault="003E1D50" w:rsidP="00DC49F9">
      <w:pPr>
        <w:rPr>
          <w:lang w:eastAsia="ko-KR"/>
        </w:rPr>
      </w:pPr>
      <w:r w:rsidRPr="003E1D50">
        <w:rPr>
          <w:lang w:eastAsia="ko-KR"/>
        </w:rPr>
        <w:lastRenderedPageBreak/>
        <w:t xml:space="preserve">Regarding BFD for </w:t>
      </w:r>
      <w:proofErr w:type="spellStart"/>
      <w:r w:rsidRPr="003E1D50">
        <w:rPr>
          <w:lang w:eastAsia="ko-KR"/>
        </w:rPr>
        <w:t>SCell</w:t>
      </w:r>
      <w:proofErr w:type="spellEnd"/>
      <w:r w:rsidRPr="003E1D50">
        <w:rPr>
          <w:lang w:eastAsia="ko-KR"/>
        </w:rPr>
        <w:t xml:space="preserve">(s), simultaneous BFD of multiple </w:t>
      </w:r>
      <w:proofErr w:type="spellStart"/>
      <w:r w:rsidRPr="003E1D50">
        <w:rPr>
          <w:lang w:eastAsia="ko-KR"/>
        </w:rPr>
        <w:t>SCells</w:t>
      </w:r>
      <w:proofErr w:type="spellEnd"/>
      <w:r w:rsidRPr="003E1D50">
        <w:rPr>
          <w:lang w:eastAsia="ko-KR"/>
        </w:rPr>
        <w:t xml:space="preserve"> can happen frequently when the </w:t>
      </w:r>
      <w:proofErr w:type="spellStart"/>
      <w:r w:rsidRPr="003E1D50">
        <w:rPr>
          <w:lang w:eastAsia="ko-KR"/>
        </w:rPr>
        <w:t>SCells</w:t>
      </w:r>
      <w:proofErr w:type="spellEnd"/>
      <w:r w:rsidRPr="003E1D50">
        <w:rPr>
          <w:lang w:eastAsia="ko-KR"/>
        </w:rPr>
        <w:t xml:space="preserve"> are all in FR2 and </w:t>
      </w:r>
      <w:proofErr w:type="spellStart"/>
      <w:r w:rsidRPr="003E1D50">
        <w:rPr>
          <w:lang w:eastAsia="ko-KR"/>
        </w:rPr>
        <w:t>gNB</w:t>
      </w:r>
      <w:proofErr w:type="spellEnd"/>
      <w:r w:rsidRPr="003E1D50">
        <w:rPr>
          <w:lang w:eastAsia="ko-KR"/>
        </w:rPr>
        <w:t xml:space="preserve">/UE antennas are implemented based on multi-band antenna. </w:t>
      </w:r>
      <w:r w:rsidR="00104416">
        <w:rPr>
          <w:lang w:eastAsia="ko-KR"/>
        </w:rPr>
        <w:t xml:space="preserve">Then, the </w:t>
      </w:r>
      <w:r w:rsidRPr="003E1D50">
        <w:rPr>
          <w:lang w:eastAsia="ko-KR"/>
        </w:rPr>
        <w:t xml:space="preserve">UE may have to transmit </w:t>
      </w:r>
      <w:r>
        <w:rPr>
          <w:lang w:eastAsia="ko-KR"/>
        </w:rPr>
        <w:t xml:space="preserve">the </w:t>
      </w:r>
      <w:proofErr w:type="spellStart"/>
      <w:r w:rsidR="00104416">
        <w:rPr>
          <w:lang w:eastAsia="ko-KR"/>
        </w:rPr>
        <w:t>SCell</w:t>
      </w:r>
      <w:proofErr w:type="spellEnd"/>
      <w:r w:rsidR="00104416">
        <w:rPr>
          <w:lang w:eastAsia="ko-KR"/>
        </w:rPr>
        <w:t xml:space="preserve"> BFR SR</w:t>
      </w:r>
      <w:r w:rsidRPr="003E1D50">
        <w:rPr>
          <w:lang w:eastAsia="ko-KR"/>
        </w:rPr>
        <w:t xml:space="preserve"> </w:t>
      </w:r>
      <w:r>
        <w:rPr>
          <w:lang w:eastAsia="ko-KR"/>
        </w:rPr>
        <w:t xml:space="preserve">or the </w:t>
      </w:r>
      <w:proofErr w:type="spellStart"/>
      <w:r w:rsidR="00104416">
        <w:rPr>
          <w:lang w:eastAsia="ko-KR"/>
        </w:rPr>
        <w:t>SCell</w:t>
      </w:r>
      <w:proofErr w:type="spellEnd"/>
      <w:r w:rsidR="00104416">
        <w:rPr>
          <w:lang w:eastAsia="ko-KR"/>
        </w:rPr>
        <w:t xml:space="preserve"> BFR </w:t>
      </w:r>
      <w:r>
        <w:rPr>
          <w:lang w:eastAsia="ko-KR"/>
        </w:rPr>
        <w:t xml:space="preserve">MAC CE </w:t>
      </w:r>
      <w:r w:rsidRPr="003E1D50">
        <w:rPr>
          <w:lang w:eastAsia="ko-KR"/>
        </w:rPr>
        <w:t xml:space="preserve">multiple times within a very short duration if difference </w:t>
      </w:r>
      <w:proofErr w:type="spellStart"/>
      <w:r w:rsidRPr="003E1D50">
        <w:rPr>
          <w:lang w:eastAsia="ko-KR"/>
        </w:rPr>
        <w:t>SCells</w:t>
      </w:r>
      <w:proofErr w:type="spellEnd"/>
      <w:r w:rsidRPr="003E1D50">
        <w:rPr>
          <w:lang w:eastAsia="ko-KR"/>
        </w:rPr>
        <w:t xml:space="preserve"> are beam-failed sequentially. For this case, it will be more efficient for UE to wait the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BFR trigger</w:t>
      </w:r>
      <w:r w:rsidRPr="003E1D50">
        <w:rPr>
          <w:lang w:eastAsia="ko-KR"/>
        </w:rPr>
        <w:t xml:space="preserve"> when BFI counter is non-zero for </w:t>
      </w:r>
      <w:proofErr w:type="gramStart"/>
      <w:r w:rsidRPr="003E1D50">
        <w:rPr>
          <w:lang w:eastAsia="ko-KR"/>
        </w:rPr>
        <w:t>an</w:t>
      </w:r>
      <w:proofErr w:type="gramEnd"/>
      <w:r w:rsidRPr="003E1D50">
        <w:rPr>
          <w:lang w:eastAsia="ko-KR"/>
        </w:rPr>
        <w:t xml:space="preserve"> </w:t>
      </w:r>
      <w:proofErr w:type="spellStart"/>
      <w:r w:rsidRPr="003E1D50">
        <w:rPr>
          <w:lang w:eastAsia="ko-KR"/>
        </w:rPr>
        <w:t>SCell</w:t>
      </w:r>
      <w:proofErr w:type="spellEnd"/>
      <w:r w:rsidRPr="003E1D50">
        <w:rPr>
          <w:lang w:eastAsia="ko-KR"/>
        </w:rPr>
        <w:t xml:space="preserve"> even if BFI counter reaches the maximum value for another </w:t>
      </w:r>
      <w:proofErr w:type="spellStart"/>
      <w:r w:rsidRPr="003E1D50">
        <w:rPr>
          <w:lang w:eastAsia="ko-KR"/>
        </w:rPr>
        <w:t>SCell</w:t>
      </w:r>
      <w:proofErr w:type="spellEnd"/>
      <w:r w:rsidRPr="003E1D50">
        <w:rPr>
          <w:lang w:eastAsia="ko-KR"/>
        </w:rPr>
        <w:t>.</w:t>
      </w:r>
    </w:p>
    <w:p w14:paraId="50296C45" w14:textId="379C8F24" w:rsidR="00DC49F9" w:rsidRDefault="00DC49F9" w:rsidP="00DC49F9">
      <w:pPr>
        <w:rPr>
          <w:b/>
          <w:lang w:eastAsia="ko-KR"/>
        </w:rPr>
      </w:pPr>
      <w:r w:rsidRPr="00DC49F9">
        <w:rPr>
          <w:b/>
          <w:lang w:eastAsia="ko-KR"/>
        </w:rPr>
        <w:t xml:space="preserve">Proposal </w:t>
      </w:r>
      <w:r>
        <w:rPr>
          <w:b/>
          <w:lang w:eastAsia="ko-KR"/>
        </w:rPr>
        <w:t>1.</w:t>
      </w:r>
      <w:r w:rsidRPr="00DC49F9">
        <w:rPr>
          <w:b/>
          <w:lang w:eastAsia="ko-KR"/>
        </w:rPr>
        <w:t xml:space="preserve"> </w:t>
      </w:r>
      <w:r>
        <w:rPr>
          <w:b/>
          <w:lang w:eastAsia="ko-KR"/>
        </w:rPr>
        <w:t>For the case where</w:t>
      </w:r>
      <w:r w:rsidRPr="00DC49F9">
        <w:rPr>
          <w:b/>
          <w:lang w:eastAsia="ko-KR"/>
        </w:rPr>
        <w:t xml:space="preserve"> multiple BFI counters are running together, </w:t>
      </w:r>
      <w:proofErr w:type="spellStart"/>
      <w:r>
        <w:rPr>
          <w:b/>
          <w:lang w:eastAsia="ko-KR"/>
        </w:rPr>
        <w:t>SCell</w:t>
      </w:r>
      <w:proofErr w:type="spellEnd"/>
      <w:r>
        <w:rPr>
          <w:b/>
          <w:lang w:eastAsia="ko-KR"/>
        </w:rPr>
        <w:t xml:space="preserve"> BFR</w:t>
      </w:r>
      <w:r w:rsidRPr="00DC49F9">
        <w:rPr>
          <w:b/>
          <w:lang w:eastAsia="ko-KR"/>
        </w:rPr>
        <w:t xml:space="preserve"> is</w:t>
      </w:r>
      <w:r>
        <w:rPr>
          <w:b/>
          <w:lang w:eastAsia="ko-KR"/>
        </w:rPr>
        <w:t xml:space="preserve"> triggered when all the running </w:t>
      </w:r>
      <w:r w:rsidRPr="00DC49F9">
        <w:rPr>
          <w:b/>
          <w:lang w:eastAsia="ko-KR"/>
        </w:rPr>
        <w:t xml:space="preserve">counters reach either the maximum value or zero. </w:t>
      </w:r>
    </w:p>
    <w:p w14:paraId="7ED15011" w14:textId="77777777" w:rsidR="00087957" w:rsidRDefault="00087957" w:rsidP="00DC49F9">
      <w:pPr>
        <w:rPr>
          <w:b/>
          <w:lang w:eastAsia="ko-KR"/>
        </w:rPr>
      </w:pPr>
    </w:p>
    <w:p w14:paraId="62EFC322" w14:textId="7DC19A44" w:rsidR="00D03D44" w:rsidRPr="00087957" w:rsidRDefault="00D03D44" w:rsidP="00D03D44">
      <w:pPr>
        <w:rPr>
          <w:rFonts w:ascii="Arial" w:hAnsi="Arial" w:cs="Arial"/>
          <w:sz w:val="28"/>
          <w:lang w:eastAsia="ko-KR"/>
        </w:rPr>
      </w:pPr>
      <w:r w:rsidRPr="00087957">
        <w:rPr>
          <w:rFonts w:ascii="Arial" w:hAnsi="Arial" w:cs="Arial"/>
          <w:sz w:val="28"/>
          <w:lang w:eastAsia="ko-KR"/>
        </w:rPr>
        <w:t>2.</w:t>
      </w:r>
      <w:r w:rsidR="00EB5C40">
        <w:rPr>
          <w:rFonts w:ascii="Arial" w:hAnsi="Arial" w:cs="Arial"/>
          <w:sz w:val="28"/>
          <w:lang w:eastAsia="ko-KR"/>
        </w:rPr>
        <w:t>2</w:t>
      </w:r>
      <w:r w:rsidRPr="00087957">
        <w:rPr>
          <w:rFonts w:ascii="Arial" w:hAnsi="Arial" w:cs="Arial"/>
          <w:sz w:val="28"/>
          <w:lang w:eastAsia="ko-KR"/>
        </w:rPr>
        <w:t xml:space="preserve"> </w:t>
      </w:r>
      <w:proofErr w:type="spellStart"/>
      <w:r w:rsidR="000415BA">
        <w:rPr>
          <w:rFonts w:ascii="Arial" w:hAnsi="Arial" w:cs="Arial"/>
          <w:sz w:val="28"/>
          <w:lang w:eastAsia="ko-KR"/>
        </w:rPr>
        <w:t>SCell</w:t>
      </w:r>
      <w:proofErr w:type="spellEnd"/>
      <w:r w:rsidR="000415BA">
        <w:rPr>
          <w:rFonts w:ascii="Arial" w:hAnsi="Arial" w:cs="Arial"/>
          <w:sz w:val="28"/>
          <w:lang w:eastAsia="ko-KR"/>
        </w:rPr>
        <w:t xml:space="preserve"> BFR MAC CE</w:t>
      </w:r>
      <w:r w:rsidR="006F1BE0">
        <w:rPr>
          <w:rFonts w:ascii="Arial" w:hAnsi="Arial" w:cs="Arial"/>
          <w:sz w:val="28"/>
          <w:lang w:eastAsia="ko-KR"/>
        </w:rPr>
        <w:t xml:space="preserve"> format</w:t>
      </w:r>
    </w:p>
    <w:p w14:paraId="596B18A2" w14:textId="2ABADF7B" w:rsidR="00EB0B46" w:rsidRDefault="0083025C" w:rsidP="00EB0B46">
      <w:pPr>
        <w:rPr>
          <w:lang w:eastAsia="ko-KR"/>
        </w:rPr>
      </w:pPr>
      <w:r>
        <w:rPr>
          <w:lang w:eastAsia="ko-KR"/>
        </w:rPr>
        <w:t>During the email discussion [107bis#61], majority compan</w:t>
      </w:r>
      <w:r w:rsidR="00A74ABB">
        <w:rPr>
          <w:lang w:eastAsia="ko-KR"/>
        </w:rPr>
        <w:t xml:space="preserve">ies prefer the “multiple entry format” which can carry information of multiple failed </w:t>
      </w:r>
      <w:proofErr w:type="spellStart"/>
      <w:r w:rsidR="00A74ABB">
        <w:rPr>
          <w:lang w:eastAsia="ko-KR"/>
        </w:rPr>
        <w:t>SCells</w:t>
      </w:r>
      <w:proofErr w:type="spellEnd"/>
      <w:r w:rsidR="00A74ABB">
        <w:rPr>
          <w:lang w:eastAsia="ko-KR"/>
        </w:rPr>
        <w:t xml:space="preserve"> and all the companies agree that </w:t>
      </w:r>
      <w:proofErr w:type="spellStart"/>
      <w:r w:rsidR="00A74ABB">
        <w:rPr>
          <w:lang w:eastAsia="ko-KR"/>
        </w:rPr>
        <w:t>SCell</w:t>
      </w:r>
      <w:proofErr w:type="spellEnd"/>
      <w:r w:rsidR="00A74ABB">
        <w:rPr>
          <w:lang w:eastAsia="ko-KR"/>
        </w:rPr>
        <w:t xml:space="preserve"> BFR MAC CE i</w:t>
      </w:r>
      <w:r w:rsidR="00EB0B46">
        <w:rPr>
          <w:lang w:eastAsia="ko-KR"/>
        </w:rPr>
        <w:t xml:space="preserve">ncludes information about the failed </w:t>
      </w:r>
      <w:proofErr w:type="spellStart"/>
      <w:r w:rsidR="00EB0B46">
        <w:rPr>
          <w:lang w:eastAsia="ko-KR"/>
        </w:rPr>
        <w:t>SCell</w:t>
      </w:r>
      <w:proofErr w:type="spellEnd"/>
      <w:r w:rsidR="00EB0B46">
        <w:rPr>
          <w:lang w:eastAsia="ko-KR"/>
        </w:rPr>
        <w:t xml:space="preserve"> index, new beam found indication which indicates if a new candidate beam RS is detected or not, new candidate beam RS index (if available)</w:t>
      </w:r>
      <w:r w:rsidR="00A74ABB">
        <w:rPr>
          <w:lang w:eastAsia="ko-KR"/>
        </w:rPr>
        <w:t xml:space="preserve">. </w:t>
      </w:r>
      <w:r w:rsidR="00EB0B46">
        <w:rPr>
          <w:lang w:eastAsia="ko-KR"/>
        </w:rPr>
        <w:t xml:space="preserve">Then, the remaining issue is how to design the multiple entry format for </w:t>
      </w:r>
      <w:proofErr w:type="spellStart"/>
      <w:r w:rsidR="00EB0B46">
        <w:rPr>
          <w:lang w:eastAsia="ko-KR"/>
        </w:rPr>
        <w:t>SCell</w:t>
      </w:r>
      <w:proofErr w:type="spellEnd"/>
      <w:r w:rsidR="00EB0B46">
        <w:rPr>
          <w:lang w:eastAsia="ko-KR"/>
        </w:rPr>
        <w:t xml:space="preserve"> BFR MAC CE </w:t>
      </w:r>
      <w:r w:rsidR="00D753EC">
        <w:rPr>
          <w:lang w:eastAsia="ko-KR"/>
        </w:rPr>
        <w:t>including the three information fields</w:t>
      </w:r>
      <w:r w:rsidR="00EB0B46">
        <w:rPr>
          <w:lang w:eastAsia="ko-KR"/>
        </w:rPr>
        <w:t>.</w:t>
      </w:r>
    </w:p>
    <w:p w14:paraId="5D06D3EF" w14:textId="6188B234" w:rsidR="00484180" w:rsidRDefault="00F8790B" w:rsidP="00EB0B46">
      <w:pPr>
        <w:rPr>
          <w:lang w:eastAsia="ko-KR"/>
        </w:rPr>
      </w:pPr>
      <w:r>
        <w:rPr>
          <w:lang w:eastAsia="ko-KR"/>
        </w:rPr>
        <w:t xml:space="preserve">One possible way to implement the multiple entry format for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BF</w:t>
      </w:r>
      <w:r w:rsidR="00FE6373">
        <w:rPr>
          <w:lang w:eastAsia="ko-KR"/>
        </w:rPr>
        <w:t>R</w:t>
      </w:r>
      <w:r>
        <w:rPr>
          <w:lang w:eastAsia="ko-KR"/>
        </w:rPr>
        <w:t xml:space="preserve"> MAC CE </w:t>
      </w:r>
      <w:r w:rsidR="00D753EC">
        <w:rPr>
          <w:lang w:eastAsia="ko-KR"/>
        </w:rPr>
        <w:t xml:space="preserve">is a bitmap-based </w:t>
      </w:r>
      <w:r w:rsidR="00484180">
        <w:rPr>
          <w:lang w:eastAsia="ko-KR"/>
        </w:rPr>
        <w:t xml:space="preserve">approach which uses a bitmap for the information about the failed </w:t>
      </w:r>
      <w:proofErr w:type="spellStart"/>
      <w:r w:rsidR="00484180">
        <w:rPr>
          <w:lang w:eastAsia="ko-KR"/>
        </w:rPr>
        <w:t>SCell</w:t>
      </w:r>
      <w:proofErr w:type="spellEnd"/>
      <w:r w:rsidR="00484180">
        <w:rPr>
          <w:lang w:eastAsia="ko-KR"/>
        </w:rPr>
        <w:t xml:space="preserve"> index</w:t>
      </w:r>
      <w:r w:rsidR="009E7E9A">
        <w:rPr>
          <w:lang w:eastAsia="ko-KR"/>
        </w:rPr>
        <w:t xml:space="preserve"> (we call it </w:t>
      </w:r>
      <w:proofErr w:type="spellStart"/>
      <w:r w:rsidR="009E7E9A">
        <w:rPr>
          <w:lang w:eastAsia="ko-KR"/>
        </w:rPr>
        <w:t>SCell</w:t>
      </w:r>
      <w:proofErr w:type="spellEnd"/>
      <w:r w:rsidR="009E7E9A">
        <w:rPr>
          <w:lang w:eastAsia="ko-KR"/>
        </w:rPr>
        <w:t xml:space="preserve"> failure indicat</w:t>
      </w:r>
      <w:r w:rsidR="00C24BC1">
        <w:rPr>
          <w:lang w:eastAsia="ko-KR"/>
        </w:rPr>
        <w:t>ion, i.e. SFI)</w:t>
      </w:r>
      <w:r w:rsidR="00484180">
        <w:rPr>
          <w:lang w:eastAsia="ko-KR"/>
        </w:rPr>
        <w:t xml:space="preserve"> similar to the multiple entry PHR format.</w:t>
      </w:r>
      <w:r w:rsidR="0020274D">
        <w:rPr>
          <w:lang w:eastAsia="ko-KR"/>
        </w:rPr>
        <w:t xml:space="preserve"> Some company argue that including failed </w:t>
      </w:r>
      <w:proofErr w:type="spellStart"/>
      <w:r w:rsidR="0020274D">
        <w:rPr>
          <w:lang w:eastAsia="ko-KR"/>
        </w:rPr>
        <w:t>SCell</w:t>
      </w:r>
      <w:proofErr w:type="spellEnd"/>
      <w:r w:rsidR="0020274D">
        <w:rPr>
          <w:lang w:eastAsia="ko-KR"/>
        </w:rPr>
        <w:t xml:space="preserve"> indices is better than using a </w:t>
      </w:r>
      <w:r w:rsidR="009E7E9A">
        <w:rPr>
          <w:lang w:eastAsia="ko-KR"/>
        </w:rPr>
        <w:t xml:space="preserve">fixed-size </w:t>
      </w:r>
      <w:r w:rsidR="0020274D">
        <w:rPr>
          <w:lang w:eastAsia="ko-KR"/>
        </w:rPr>
        <w:t xml:space="preserve">bitmap where each bit indicates if the beam failure is detected for the </w:t>
      </w:r>
      <w:proofErr w:type="spellStart"/>
      <w:r w:rsidR="0020274D">
        <w:rPr>
          <w:lang w:eastAsia="ko-KR"/>
        </w:rPr>
        <w:t>SCell</w:t>
      </w:r>
      <w:proofErr w:type="spellEnd"/>
      <w:r w:rsidR="0020274D">
        <w:rPr>
          <w:lang w:eastAsia="ko-KR"/>
        </w:rPr>
        <w:t xml:space="preserve"> or not, since it is rare that beam failure is detected for multiple </w:t>
      </w:r>
      <w:proofErr w:type="spellStart"/>
      <w:r w:rsidR="0020274D">
        <w:rPr>
          <w:lang w:eastAsia="ko-KR"/>
        </w:rPr>
        <w:t>SCells</w:t>
      </w:r>
      <w:proofErr w:type="spellEnd"/>
      <w:r w:rsidR="0020274D">
        <w:rPr>
          <w:lang w:eastAsia="ko-KR"/>
        </w:rPr>
        <w:t xml:space="preserve"> simultaneously. However, </w:t>
      </w:r>
      <w:r w:rsidR="008E7F77">
        <w:rPr>
          <w:lang w:eastAsia="ko-KR"/>
        </w:rPr>
        <w:t>as we already mentioned above</w:t>
      </w:r>
      <w:r w:rsidR="0020274D" w:rsidRPr="0020274D">
        <w:rPr>
          <w:lang w:eastAsia="ko-KR"/>
        </w:rPr>
        <w:t xml:space="preserve">, RAN1 identified that beam failure on multiple </w:t>
      </w:r>
      <w:proofErr w:type="spellStart"/>
      <w:r w:rsidR="0020274D" w:rsidRPr="0020274D">
        <w:rPr>
          <w:lang w:eastAsia="ko-KR"/>
        </w:rPr>
        <w:t>SCells</w:t>
      </w:r>
      <w:proofErr w:type="spellEnd"/>
      <w:r w:rsidR="0020274D" w:rsidRPr="0020274D">
        <w:rPr>
          <w:lang w:eastAsia="ko-KR"/>
        </w:rPr>
        <w:t xml:space="preserve"> can o</w:t>
      </w:r>
      <w:r w:rsidR="00FE6373">
        <w:rPr>
          <w:lang w:eastAsia="ko-KR"/>
        </w:rPr>
        <w:t>ccur simultaneously</w:t>
      </w:r>
      <w:r w:rsidR="009E7E9A">
        <w:rPr>
          <w:lang w:eastAsia="ko-KR"/>
        </w:rPr>
        <w:t>,</w:t>
      </w:r>
      <w:r w:rsidR="00FE6373">
        <w:rPr>
          <w:lang w:eastAsia="ko-KR"/>
        </w:rPr>
        <w:t xml:space="preserve"> and expects RAN2 to consider the simultaneous multiple </w:t>
      </w:r>
      <w:proofErr w:type="spellStart"/>
      <w:r w:rsidR="00FE6373">
        <w:rPr>
          <w:lang w:eastAsia="ko-KR"/>
        </w:rPr>
        <w:t>SCell</w:t>
      </w:r>
      <w:proofErr w:type="spellEnd"/>
      <w:r w:rsidR="00FE6373">
        <w:rPr>
          <w:lang w:eastAsia="ko-KR"/>
        </w:rPr>
        <w:t xml:space="preserve"> failure </w:t>
      </w:r>
      <w:r w:rsidR="007C2DBE">
        <w:rPr>
          <w:lang w:eastAsia="ko-KR"/>
        </w:rPr>
        <w:t xml:space="preserve">cases for designing the </w:t>
      </w:r>
      <w:proofErr w:type="spellStart"/>
      <w:r w:rsidR="007C2DBE">
        <w:rPr>
          <w:lang w:eastAsia="ko-KR"/>
        </w:rPr>
        <w:t>SCell</w:t>
      </w:r>
      <w:proofErr w:type="spellEnd"/>
      <w:r w:rsidR="007C2DBE">
        <w:rPr>
          <w:lang w:eastAsia="ko-KR"/>
        </w:rPr>
        <w:t xml:space="preserve"> BFR procedure in MAC.</w:t>
      </w:r>
      <w:r w:rsidR="008E7F77">
        <w:rPr>
          <w:lang w:eastAsia="ko-KR"/>
        </w:rPr>
        <w:t xml:space="preserve"> Given the RAN1 agreements and conclusions, i</w:t>
      </w:r>
      <w:r w:rsidR="008E7F77" w:rsidRPr="008E7F77">
        <w:rPr>
          <w:lang w:eastAsia="ko-KR"/>
        </w:rPr>
        <w:t xml:space="preserve">ndicating </w:t>
      </w:r>
      <w:proofErr w:type="spellStart"/>
      <w:r w:rsidR="009E7E9A">
        <w:rPr>
          <w:lang w:eastAsia="ko-KR"/>
        </w:rPr>
        <w:t>SCell</w:t>
      </w:r>
      <w:proofErr w:type="spellEnd"/>
      <w:r w:rsidR="008E7F77">
        <w:rPr>
          <w:lang w:eastAsia="ko-KR"/>
        </w:rPr>
        <w:t xml:space="preserve"> indices is not a good approach, because it may cause</w:t>
      </w:r>
      <w:r w:rsidR="000D65A2">
        <w:rPr>
          <w:lang w:eastAsia="ko-KR"/>
        </w:rPr>
        <w:t xml:space="preserve"> a</w:t>
      </w:r>
      <w:r w:rsidR="008E7F77">
        <w:rPr>
          <w:lang w:eastAsia="ko-KR"/>
        </w:rPr>
        <w:t xml:space="preserve"> huge amount of resource waste in cases of </w:t>
      </w:r>
      <w:r w:rsidR="000D65A2">
        <w:rPr>
          <w:lang w:eastAsia="ko-KR"/>
        </w:rPr>
        <w:t xml:space="preserve">simultaneous BFD of </w:t>
      </w:r>
      <w:r w:rsidR="008E7F77">
        <w:rPr>
          <w:lang w:eastAsia="ko-KR"/>
        </w:rPr>
        <w:t xml:space="preserve">multiple </w:t>
      </w:r>
      <w:proofErr w:type="spellStart"/>
      <w:r w:rsidR="008E7F77">
        <w:rPr>
          <w:lang w:eastAsia="ko-KR"/>
        </w:rPr>
        <w:t>SCell</w:t>
      </w:r>
      <w:r w:rsidR="000D65A2">
        <w:rPr>
          <w:lang w:eastAsia="ko-KR"/>
        </w:rPr>
        <w:t>s</w:t>
      </w:r>
      <w:proofErr w:type="spellEnd"/>
      <w:r w:rsidR="000D65A2">
        <w:rPr>
          <w:lang w:eastAsia="ko-KR"/>
        </w:rPr>
        <w:t xml:space="preserve">. </w:t>
      </w:r>
    </w:p>
    <w:p w14:paraId="7FF8BE7E" w14:textId="7345C9FD" w:rsidR="00B169EB" w:rsidRPr="00B169EB" w:rsidRDefault="009E7E9A" w:rsidP="009E7E9A">
      <w:pPr>
        <w:rPr>
          <w:lang w:eastAsia="ko-KR"/>
        </w:rPr>
      </w:pPr>
      <w:r>
        <w:rPr>
          <w:rFonts w:hint="eastAsia"/>
          <w:lang w:eastAsia="ko-KR"/>
        </w:rPr>
        <w:t>For similar reason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it is reasonable to introduce a bitmap for the new beam found</w:t>
      </w:r>
      <w:r w:rsidR="00C24BC1">
        <w:rPr>
          <w:lang w:eastAsia="ko-KR"/>
        </w:rPr>
        <w:t xml:space="preserve"> </w:t>
      </w:r>
      <w:r>
        <w:rPr>
          <w:lang w:eastAsia="ko-KR"/>
        </w:rPr>
        <w:t xml:space="preserve">indication </w:t>
      </w:r>
      <w:r w:rsidR="00C24BC1">
        <w:rPr>
          <w:lang w:eastAsia="ko-KR"/>
        </w:rPr>
        <w:t xml:space="preserve">(NBFI) </w:t>
      </w:r>
      <w:r>
        <w:rPr>
          <w:lang w:eastAsia="ko-KR"/>
        </w:rPr>
        <w:t xml:space="preserve">in order to report </w:t>
      </w:r>
      <w:r w:rsidRPr="00B169EB">
        <w:rPr>
          <w:lang w:eastAsia="ko-KR"/>
        </w:rPr>
        <w:t xml:space="preserve">whether or not new beam is found for each failed </w:t>
      </w:r>
      <w:proofErr w:type="spellStart"/>
      <w:r w:rsidRPr="00B169EB">
        <w:rPr>
          <w:lang w:eastAsia="ko-KR"/>
        </w:rPr>
        <w:t>SCell</w:t>
      </w:r>
      <w:r>
        <w:rPr>
          <w:lang w:eastAsia="ko-KR"/>
        </w:rPr>
        <w:t>s</w:t>
      </w:r>
      <w:proofErr w:type="spellEnd"/>
      <w:r>
        <w:rPr>
          <w:lang w:eastAsia="ko-KR"/>
        </w:rPr>
        <w:t>. Then, t</w:t>
      </w:r>
      <w:r w:rsidR="00B169EB" w:rsidRPr="00B169EB">
        <w:rPr>
          <w:lang w:eastAsia="ko-KR"/>
        </w:rPr>
        <w:t xml:space="preserve">he last reporting </w:t>
      </w:r>
      <w:r>
        <w:rPr>
          <w:lang w:eastAsia="ko-KR"/>
        </w:rPr>
        <w:t>field</w:t>
      </w:r>
      <w:r w:rsidR="00B169EB" w:rsidRPr="00B169EB">
        <w:rPr>
          <w:lang w:eastAsia="ko-KR"/>
        </w:rPr>
        <w:t xml:space="preserve"> should be a sequence of the new beam RS </w:t>
      </w:r>
      <w:r w:rsidR="008864E7">
        <w:rPr>
          <w:lang w:eastAsia="ko-KR"/>
        </w:rPr>
        <w:t>indices</w:t>
      </w:r>
      <w:r w:rsidR="00B169EB" w:rsidRPr="00B169EB">
        <w:rPr>
          <w:lang w:eastAsia="ko-KR"/>
        </w:rPr>
        <w:t xml:space="preserve">, where each RS </w:t>
      </w:r>
      <w:r w:rsidR="008864E7">
        <w:rPr>
          <w:lang w:eastAsia="ko-KR"/>
        </w:rPr>
        <w:t>index</w:t>
      </w:r>
      <w:r w:rsidR="00B169EB" w:rsidRPr="00B169EB">
        <w:rPr>
          <w:lang w:eastAsia="ko-KR"/>
        </w:rPr>
        <w:t xml:space="preserve"> sequentially maps to the </w:t>
      </w:r>
      <w:proofErr w:type="spellStart"/>
      <w:r w:rsidR="00B169EB" w:rsidRPr="00B169EB">
        <w:rPr>
          <w:lang w:eastAsia="ko-KR"/>
        </w:rPr>
        <w:t>SCell</w:t>
      </w:r>
      <w:proofErr w:type="spellEnd"/>
      <w:r w:rsidR="00B169EB" w:rsidRPr="00B169EB">
        <w:rPr>
          <w:lang w:eastAsia="ko-KR"/>
        </w:rPr>
        <w:t xml:space="preserve"> </w:t>
      </w:r>
      <w:r w:rsidR="00CE59CF">
        <w:rPr>
          <w:lang w:eastAsia="ko-KR"/>
        </w:rPr>
        <w:t>index</w:t>
      </w:r>
      <w:r w:rsidR="00B169EB" w:rsidRPr="00B169EB">
        <w:rPr>
          <w:lang w:eastAsia="ko-KR"/>
        </w:rPr>
        <w:t xml:space="preserve"> having non-zero values for both SFI and NBFI fields.</w:t>
      </w:r>
    </w:p>
    <w:p w14:paraId="03A38800" w14:textId="1C999EDC" w:rsidR="00915C79" w:rsidRPr="00915C79" w:rsidRDefault="00915C79" w:rsidP="00915C79">
      <w:pPr>
        <w:rPr>
          <w:b/>
          <w:lang w:eastAsia="ko-KR"/>
        </w:rPr>
      </w:pPr>
      <w:r w:rsidRPr="00915C79">
        <w:rPr>
          <w:b/>
          <w:lang w:eastAsia="ko-KR"/>
        </w:rPr>
        <w:t xml:space="preserve">Proposal </w:t>
      </w:r>
      <w:r w:rsidR="00A01B78">
        <w:rPr>
          <w:b/>
          <w:lang w:eastAsia="ko-KR"/>
        </w:rPr>
        <w:t>2</w:t>
      </w:r>
      <w:r w:rsidR="00E35142">
        <w:rPr>
          <w:b/>
          <w:lang w:eastAsia="ko-KR"/>
        </w:rPr>
        <w:t>.</w:t>
      </w:r>
      <w:r w:rsidRPr="00915C79">
        <w:rPr>
          <w:b/>
          <w:lang w:eastAsia="ko-KR"/>
        </w:rPr>
        <w:t xml:space="preserve"> </w:t>
      </w:r>
      <w:r>
        <w:rPr>
          <w:b/>
          <w:lang w:eastAsia="ko-KR"/>
        </w:rPr>
        <w:t>The MAC CE for BFR</w:t>
      </w:r>
      <w:r w:rsidRPr="00915C79">
        <w:rPr>
          <w:b/>
          <w:lang w:eastAsia="ko-KR"/>
        </w:rPr>
        <w:t xml:space="preserve"> is comprised of the following information fields:</w:t>
      </w:r>
    </w:p>
    <w:p w14:paraId="33A50A05" w14:textId="4595D4B3" w:rsidR="00915C79" w:rsidRPr="00915C79" w:rsidRDefault="00915C79" w:rsidP="00915C79">
      <w:pPr>
        <w:rPr>
          <w:b/>
          <w:lang w:eastAsia="ko-KR"/>
        </w:rPr>
      </w:pPr>
      <w:r w:rsidRPr="00915C79">
        <w:rPr>
          <w:b/>
          <w:lang w:eastAsia="ko-KR"/>
        </w:rPr>
        <w:t>-</w:t>
      </w:r>
      <w:r w:rsidRPr="00915C79">
        <w:rPr>
          <w:b/>
          <w:lang w:eastAsia="ko-KR"/>
        </w:rPr>
        <w:tab/>
        <w:t xml:space="preserve">A bitmap of </w:t>
      </w:r>
      <w:proofErr w:type="spellStart"/>
      <w:r w:rsidRPr="00915C79">
        <w:rPr>
          <w:b/>
          <w:lang w:eastAsia="ko-KR"/>
        </w:rPr>
        <w:t>SCell</w:t>
      </w:r>
      <w:proofErr w:type="spellEnd"/>
      <w:r w:rsidRPr="00915C79">
        <w:rPr>
          <w:b/>
          <w:lang w:eastAsia="ko-KR"/>
        </w:rPr>
        <w:t xml:space="preserve"> failure indicat</w:t>
      </w:r>
      <w:r w:rsidR="00CE59CF">
        <w:rPr>
          <w:b/>
          <w:lang w:eastAsia="ko-KR"/>
        </w:rPr>
        <w:t>ion</w:t>
      </w:r>
      <w:r w:rsidRPr="00915C79">
        <w:rPr>
          <w:b/>
          <w:lang w:eastAsia="ko-KR"/>
        </w:rPr>
        <w:t>s (SFI)</w:t>
      </w:r>
    </w:p>
    <w:p w14:paraId="5D7E2720" w14:textId="13558215" w:rsidR="00915C79" w:rsidRPr="00915C79" w:rsidRDefault="00915C79" w:rsidP="00915C79">
      <w:pPr>
        <w:rPr>
          <w:b/>
          <w:lang w:eastAsia="ko-KR"/>
        </w:rPr>
      </w:pPr>
      <w:r w:rsidRPr="00915C79">
        <w:rPr>
          <w:b/>
          <w:lang w:eastAsia="ko-KR"/>
        </w:rPr>
        <w:t>-</w:t>
      </w:r>
      <w:r w:rsidRPr="00915C79">
        <w:rPr>
          <w:b/>
          <w:lang w:eastAsia="ko-KR"/>
        </w:rPr>
        <w:tab/>
        <w:t>A bitmap of new beam found indicat</w:t>
      </w:r>
      <w:r w:rsidR="00CE59CF">
        <w:rPr>
          <w:b/>
          <w:lang w:eastAsia="ko-KR"/>
        </w:rPr>
        <w:t>ion</w:t>
      </w:r>
      <w:r w:rsidRPr="00915C79">
        <w:rPr>
          <w:b/>
          <w:lang w:eastAsia="ko-KR"/>
        </w:rPr>
        <w:t>s (NBFI)</w:t>
      </w:r>
    </w:p>
    <w:p w14:paraId="1DF513A4" w14:textId="6372383D" w:rsidR="00915C79" w:rsidRDefault="00915C79" w:rsidP="00915C79">
      <w:pPr>
        <w:rPr>
          <w:b/>
          <w:lang w:eastAsia="ko-KR"/>
        </w:rPr>
      </w:pPr>
      <w:r w:rsidRPr="00915C79">
        <w:rPr>
          <w:b/>
          <w:lang w:eastAsia="ko-KR"/>
        </w:rPr>
        <w:t>-</w:t>
      </w:r>
      <w:r w:rsidRPr="00915C79">
        <w:rPr>
          <w:b/>
          <w:lang w:eastAsia="ko-KR"/>
        </w:rPr>
        <w:tab/>
        <w:t xml:space="preserve">A sequence of beam RS </w:t>
      </w:r>
      <w:r w:rsidR="00CE59CF">
        <w:rPr>
          <w:b/>
          <w:lang w:eastAsia="ko-KR"/>
        </w:rPr>
        <w:t xml:space="preserve">indices </w:t>
      </w:r>
      <w:r w:rsidRPr="00915C79">
        <w:rPr>
          <w:b/>
          <w:lang w:eastAsia="ko-KR"/>
        </w:rPr>
        <w:t xml:space="preserve">(only for </w:t>
      </w:r>
      <w:proofErr w:type="spellStart"/>
      <w:r w:rsidRPr="00915C79">
        <w:rPr>
          <w:b/>
          <w:lang w:eastAsia="ko-KR"/>
        </w:rPr>
        <w:t>SCells</w:t>
      </w:r>
      <w:proofErr w:type="spellEnd"/>
      <w:r w:rsidRPr="00915C79">
        <w:rPr>
          <w:b/>
          <w:lang w:eastAsia="ko-KR"/>
        </w:rPr>
        <w:t xml:space="preserve"> with non-zero SFI and non-zero NBFI)</w:t>
      </w:r>
    </w:p>
    <w:p w14:paraId="71F4E828" w14:textId="77777777" w:rsidR="00EB5C40" w:rsidRPr="00EB5C40" w:rsidRDefault="00EB5C40" w:rsidP="00915C79">
      <w:pPr>
        <w:rPr>
          <w:lang w:eastAsia="ko-KR"/>
        </w:rPr>
      </w:pPr>
    </w:p>
    <w:p w14:paraId="686BB649" w14:textId="21019EEE" w:rsidR="00EB5C40" w:rsidRPr="00087957" w:rsidRDefault="00EB5C40" w:rsidP="00EB5C40">
      <w:pPr>
        <w:rPr>
          <w:rFonts w:ascii="Arial" w:hAnsi="Arial" w:cs="Arial"/>
          <w:sz w:val="28"/>
          <w:lang w:eastAsia="ko-KR"/>
        </w:rPr>
      </w:pPr>
      <w:r w:rsidRPr="00087957">
        <w:rPr>
          <w:rFonts w:ascii="Arial" w:hAnsi="Arial" w:cs="Arial"/>
          <w:sz w:val="28"/>
          <w:lang w:eastAsia="ko-KR"/>
        </w:rPr>
        <w:t>2.</w:t>
      </w:r>
      <w:r>
        <w:rPr>
          <w:rFonts w:ascii="Arial" w:hAnsi="Arial" w:cs="Arial"/>
          <w:sz w:val="28"/>
          <w:lang w:eastAsia="ko-KR"/>
        </w:rPr>
        <w:t>3</w:t>
      </w:r>
      <w:r w:rsidRPr="00087957">
        <w:rPr>
          <w:rFonts w:ascii="Arial" w:hAnsi="Arial" w:cs="Arial"/>
          <w:sz w:val="28"/>
          <w:lang w:eastAsia="ko-KR"/>
        </w:rPr>
        <w:t xml:space="preserve"> </w:t>
      </w:r>
      <w:proofErr w:type="spellStart"/>
      <w:r>
        <w:rPr>
          <w:rFonts w:ascii="Arial" w:hAnsi="Arial" w:cs="Arial"/>
          <w:sz w:val="28"/>
          <w:lang w:eastAsia="ko-KR"/>
        </w:rPr>
        <w:t>SCell</w:t>
      </w:r>
      <w:proofErr w:type="spellEnd"/>
      <w:r>
        <w:rPr>
          <w:rFonts w:ascii="Arial" w:hAnsi="Arial" w:cs="Arial"/>
          <w:sz w:val="28"/>
          <w:lang w:eastAsia="ko-KR"/>
        </w:rPr>
        <w:t xml:space="preserve"> BFR termination</w:t>
      </w:r>
    </w:p>
    <w:p w14:paraId="30F2A9E0" w14:textId="67A8AAFE" w:rsidR="00EB5C40" w:rsidRDefault="00313147" w:rsidP="00915C79">
      <w:pPr>
        <w:rPr>
          <w:lang w:eastAsia="ko-KR"/>
        </w:rPr>
      </w:pPr>
      <w:r>
        <w:rPr>
          <w:lang w:eastAsia="ko-KR"/>
        </w:rPr>
        <w:t>RAN1 indicates in their LS (</w:t>
      </w:r>
      <w:r w:rsidRPr="00313147">
        <w:rPr>
          <w:lang w:eastAsia="ko-KR"/>
        </w:rPr>
        <w:t>R1-1909833</w:t>
      </w:r>
      <w:r>
        <w:rPr>
          <w:lang w:eastAsia="ko-KR"/>
        </w:rPr>
        <w:t xml:space="preserve">) that the UE can consider </w:t>
      </w:r>
      <w:proofErr w:type="gramStart"/>
      <w:r>
        <w:rPr>
          <w:lang w:eastAsia="ko-KR"/>
        </w:rPr>
        <w:t>an</w:t>
      </w:r>
      <w:proofErr w:type="gram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</w:t>
      </w:r>
      <w:r w:rsidRPr="00313147">
        <w:rPr>
          <w:lang w:eastAsia="ko-KR"/>
        </w:rPr>
        <w:t>BFR procedure is finished</w:t>
      </w:r>
      <w:r>
        <w:rPr>
          <w:lang w:eastAsia="ko-KR"/>
        </w:rPr>
        <w:t xml:space="preserve"> when it receives a </w:t>
      </w:r>
      <w:r w:rsidRPr="00313147">
        <w:rPr>
          <w:lang w:eastAsia="ko-KR"/>
        </w:rPr>
        <w:t>normal uplink grant to schedule a new transmission for the same HARQ process as PUSCH carrying</w:t>
      </w:r>
      <w:r>
        <w:rPr>
          <w:lang w:eastAsia="ko-KR"/>
        </w:rPr>
        <w:t xml:space="preserve"> the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BFR MAC CE</w:t>
      </w:r>
      <w:r w:rsidRPr="00313147">
        <w:rPr>
          <w:lang w:eastAsia="ko-KR"/>
        </w:rPr>
        <w:t>, which is the same as normal “ACK” for PUSCH.</w:t>
      </w:r>
      <w:r>
        <w:rPr>
          <w:lang w:eastAsia="ko-KR"/>
        </w:rPr>
        <w:t xml:space="preserve"> In addition to this condition, </w:t>
      </w:r>
      <w:r w:rsidR="00B659A6">
        <w:rPr>
          <w:lang w:eastAsia="ko-KR"/>
        </w:rPr>
        <w:t>the UE</w:t>
      </w:r>
      <w:r>
        <w:rPr>
          <w:lang w:eastAsia="ko-KR"/>
        </w:rPr>
        <w:t xml:space="preserve"> need</w:t>
      </w:r>
      <w:r w:rsidR="00B659A6">
        <w:rPr>
          <w:lang w:eastAsia="ko-KR"/>
        </w:rPr>
        <w:t>s</w:t>
      </w:r>
      <w:r>
        <w:rPr>
          <w:lang w:eastAsia="ko-KR"/>
        </w:rPr>
        <w:t xml:space="preserve"> to consider </w:t>
      </w:r>
      <w:r w:rsidR="00B659A6">
        <w:rPr>
          <w:lang w:eastAsia="ko-KR"/>
        </w:rPr>
        <w:t>one more condition that</w:t>
      </w:r>
      <w:r>
        <w:rPr>
          <w:lang w:eastAsia="ko-KR"/>
        </w:rPr>
        <w:t xml:space="preserve"> the UE receives </w:t>
      </w:r>
      <w:proofErr w:type="gramStart"/>
      <w:r>
        <w:rPr>
          <w:lang w:eastAsia="ko-KR"/>
        </w:rPr>
        <w:t>an</w:t>
      </w:r>
      <w:proofErr w:type="gram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deactivation command</w:t>
      </w:r>
      <w:r w:rsidR="00B659A6">
        <w:rPr>
          <w:lang w:eastAsia="ko-KR"/>
        </w:rPr>
        <w:t xml:space="preserve"> for the failed </w:t>
      </w:r>
      <w:proofErr w:type="spellStart"/>
      <w:r w:rsidR="00B659A6">
        <w:rPr>
          <w:lang w:eastAsia="ko-KR"/>
        </w:rPr>
        <w:t>SCell</w:t>
      </w:r>
      <w:proofErr w:type="spellEnd"/>
      <w:r w:rsidR="00B659A6">
        <w:rPr>
          <w:lang w:eastAsia="ko-KR"/>
        </w:rPr>
        <w:t xml:space="preserve">. </w:t>
      </w:r>
      <w:r w:rsidR="00B659A6" w:rsidRPr="00B659A6">
        <w:rPr>
          <w:lang w:eastAsia="ko-KR"/>
        </w:rPr>
        <w:t xml:space="preserve">If a command to deactivate the </w:t>
      </w:r>
      <w:proofErr w:type="spellStart"/>
      <w:r w:rsidR="00B659A6" w:rsidRPr="00B659A6">
        <w:rPr>
          <w:lang w:eastAsia="ko-KR"/>
        </w:rPr>
        <w:t>Scell</w:t>
      </w:r>
      <w:proofErr w:type="spellEnd"/>
      <w:r w:rsidR="00B659A6" w:rsidRPr="00B659A6">
        <w:rPr>
          <w:lang w:eastAsia="ko-KR"/>
        </w:rPr>
        <w:t xml:space="preserve"> is received for the failed </w:t>
      </w:r>
      <w:proofErr w:type="spellStart"/>
      <w:r w:rsidR="00B659A6" w:rsidRPr="00B659A6">
        <w:rPr>
          <w:lang w:eastAsia="ko-KR"/>
        </w:rPr>
        <w:t>SCell</w:t>
      </w:r>
      <w:proofErr w:type="spellEnd"/>
      <w:r w:rsidR="00B659A6" w:rsidRPr="00B659A6">
        <w:rPr>
          <w:lang w:eastAsia="ko-KR"/>
        </w:rPr>
        <w:t xml:space="preserve">(s), the ongoing </w:t>
      </w:r>
      <w:proofErr w:type="spellStart"/>
      <w:r w:rsidR="00B659A6" w:rsidRPr="00B659A6">
        <w:rPr>
          <w:lang w:eastAsia="ko-KR"/>
        </w:rPr>
        <w:t>SCell</w:t>
      </w:r>
      <w:proofErr w:type="spellEnd"/>
      <w:r w:rsidR="00B659A6" w:rsidRPr="00B659A6">
        <w:rPr>
          <w:lang w:eastAsia="ko-KR"/>
        </w:rPr>
        <w:t xml:space="preserve"> BFR procedure for the </w:t>
      </w:r>
      <w:proofErr w:type="spellStart"/>
      <w:r w:rsidR="00B659A6" w:rsidRPr="00B659A6">
        <w:rPr>
          <w:lang w:eastAsia="ko-KR"/>
        </w:rPr>
        <w:t>SCell</w:t>
      </w:r>
      <w:proofErr w:type="spellEnd"/>
      <w:r w:rsidR="00B659A6" w:rsidRPr="00B659A6">
        <w:rPr>
          <w:lang w:eastAsia="ko-KR"/>
        </w:rPr>
        <w:t xml:space="preserve">(s) is </w:t>
      </w:r>
      <w:r w:rsidR="00B659A6">
        <w:rPr>
          <w:lang w:eastAsia="ko-KR"/>
        </w:rPr>
        <w:t xml:space="preserve">not valid and needed anymore. Thus, it is reasonable for the UE to consider </w:t>
      </w:r>
      <w:proofErr w:type="gramStart"/>
      <w:r w:rsidR="00B659A6">
        <w:rPr>
          <w:lang w:eastAsia="ko-KR"/>
        </w:rPr>
        <w:t>an</w:t>
      </w:r>
      <w:proofErr w:type="gramEnd"/>
      <w:r w:rsidR="00B659A6">
        <w:rPr>
          <w:lang w:eastAsia="ko-KR"/>
        </w:rPr>
        <w:t xml:space="preserve"> SCell BFR procedure for a failed </w:t>
      </w:r>
      <w:proofErr w:type="spellStart"/>
      <w:r w:rsidR="00B659A6">
        <w:rPr>
          <w:lang w:eastAsia="ko-KR"/>
        </w:rPr>
        <w:t>SCell</w:t>
      </w:r>
      <w:proofErr w:type="spellEnd"/>
      <w:r w:rsidR="00B659A6">
        <w:rPr>
          <w:lang w:eastAsia="ko-KR"/>
        </w:rPr>
        <w:t xml:space="preserve"> is finished when it receives an </w:t>
      </w:r>
      <w:proofErr w:type="spellStart"/>
      <w:r w:rsidR="00B659A6">
        <w:rPr>
          <w:lang w:eastAsia="ko-KR"/>
        </w:rPr>
        <w:t>SCell</w:t>
      </w:r>
      <w:proofErr w:type="spellEnd"/>
      <w:r w:rsidR="00B659A6">
        <w:rPr>
          <w:lang w:eastAsia="ko-KR"/>
        </w:rPr>
        <w:t xml:space="preserve"> deactivation command for the failed </w:t>
      </w:r>
      <w:proofErr w:type="spellStart"/>
      <w:r w:rsidR="00B659A6">
        <w:rPr>
          <w:lang w:eastAsia="ko-KR"/>
        </w:rPr>
        <w:t>SCell</w:t>
      </w:r>
      <w:proofErr w:type="spellEnd"/>
      <w:r w:rsidR="00B659A6">
        <w:rPr>
          <w:lang w:eastAsia="ko-KR"/>
        </w:rPr>
        <w:t>.</w:t>
      </w:r>
    </w:p>
    <w:p w14:paraId="4CB4C24A" w14:textId="693ADA28" w:rsidR="00B659A6" w:rsidRPr="00B659A6" w:rsidRDefault="00B659A6" w:rsidP="00915C79">
      <w:pPr>
        <w:rPr>
          <w:b/>
          <w:lang w:eastAsia="ko-KR"/>
        </w:rPr>
      </w:pPr>
      <w:r>
        <w:rPr>
          <w:b/>
          <w:lang w:eastAsia="ko-KR"/>
        </w:rPr>
        <w:t xml:space="preserve">Proposal 3. The UE considers </w:t>
      </w:r>
      <w:r w:rsidRPr="00B659A6">
        <w:rPr>
          <w:b/>
          <w:lang w:eastAsia="ko-KR"/>
        </w:rPr>
        <w:t xml:space="preserve">the deactivation of the failed </w:t>
      </w:r>
      <w:proofErr w:type="spellStart"/>
      <w:r w:rsidRPr="00B659A6">
        <w:rPr>
          <w:b/>
          <w:lang w:eastAsia="ko-KR"/>
        </w:rPr>
        <w:t>SCell</w:t>
      </w:r>
      <w:proofErr w:type="spellEnd"/>
      <w:r>
        <w:rPr>
          <w:b/>
          <w:lang w:eastAsia="ko-KR"/>
        </w:rPr>
        <w:t xml:space="preserve"> for </w:t>
      </w:r>
      <w:proofErr w:type="spellStart"/>
      <w:r>
        <w:rPr>
          <w:b/>
          <w:lang w:eastAsia="ko-KR"/>
        </w:rPr>
        <w:t>SCell</w:t>
      </w:r>
      <w:proofErr w:type="spellEnd"/>
      <w:r>
        <w:rPr>
          <w:b/>
          <w:lang w:eastAsia="ko-KR"/>
        </w:rPr>
        <w:t xml:space="preserve"> BFR termination</w:t>
      </w:r>
      <w:r w:rsidRPr="00B659A6">
        <w:rPr>
          <w:b/>
          <w:lang w:eastAsia="ko-KR"/>
        </w:rPr>
        <w:t>.</w:t>
      </w: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4A15F64E" w14:textId="77777777" w:rsidR="00A1415B" w:rsidRDefault="00A1415B" w:rsidP="00A1415B">
      <w:pPr>
        <w:rPr>
          <w:b/>
          <w:lang w:eastAsia="ko-KR"/>
        </w:rPr>
      </w:pPr>
      <w:r w:rsidRPr="00DC49F9">
        <w:rPr>
          <w:b/>
          <w:lang w:eastAsia="ko-KR"/>
        </w:rPr>
        <w:t xml:space="preserve">Proposal </w:t>
      </w:r>
      <w:r>
        <w:rPr>
          <w:b/>
          <w:lang w:eastAsia="ko-KR"/>
        </w:rPr>
        <w:t>1.</w:t>
      </w:r>
      <w:r w:rsidRPr="00DC49F9">
        <w:rPr>
          <w:b/>
          <w:lang w:eastAsia="ko-KR"/>
        </w:rPr>
        <w:t xml:space="preserve"> </w:t>
      </w:r>
      <w:r>
        <w:rPr>
          <w:b/>
          <w:lang w:eastAsia="ko-KR"/>
        </w:rPr>
        <w:t>For the case where</w:t>
      </w:r>
      <w:r w:rsidRPr="00DC49F9">
        <w:rPr>
          <w:b/>
          <w:lang w:eastAsia="ko-KR"/>
        </w:rPr>
        <w:t xml:space="preserve"> multiple BFI counters are running together, </w:t>
      </w:r>
      <w:proofErr w:type="spellStart"/>
      <w:r>
        <w:rPr>
          <w:b/>
          <w:lang w:eastAsia="ko-KR"/>
        </w:rPr>
        <w:t>SCell</w:t>
      </w:r>
      <w:proofErr w:type="spellEnd"/>
      <w:r>
        <w:rPr>
          <w:b/>
          <w:lang w:eastAsia="ko-KR"/>
        </w:rPr>
        <w:t xml:space="preserve"> BFR</w:t>
      </w:r>
      <w:r w:rsidRPr="00DC49F9">
        <w:rPr>
          <w:b/>
          <w:lang w:eastAsia="ko-KR"/>
        </w:rPr>
        <w:t xml:space="preserve"> is</w:t>
      </w:r>
      <w:r>
        <w:rPr>
          <w:b/>
          <w:lang w:eastAsia="ko-KR"/>
        </w:rPr>
        <w:t xml:space="preserve"> triggered when all the running </w:t>
      </w:r>
      <w:r w:rsidRPr="00DC49F9">
        <w:rPr>
          <w:b/>
          <w:lang w:eastAsia="ko-KR"/>
        </w:rPr>
        <w:t xml:space="preserve">counters reach either the maximum value or zero. </w:t>
      </w:r>
    </w:p>
    <w:p w14:paraId="4796DD76" w14:textId="77777777" w:rsidR="00A1415B" w:rsidRPr="00915C79" w:rsidRDefault="00A1415B" w:rsidP="00A1415B">
      <w:pPr>
        <w:rPr>
          <w:b/>
          <w:lang w:eastAsia="ko-KR"/>
        </w:rPr>
      </w:pPr>
      <w:r w:rsidRPr="00915C79">
        <w:rPr>
          <w:b/>
          <w:lang w:eastAsia="ko-KR"/>
        </w:rPr>
        <w:t xml:space="preserve">Proposal </w:t>
      </w:r>
      <w:r>
        <w:rPr>
          <w:b/>
          <w:lang w:eastAsia="ko-KR"/>
        </w:rPr>
        <w:t>2.</w:t>
      </w:r>
      <w:r w:rsidRPr="00915C79">
        <w:rPr>
          <w:b/>
          <w:lang w:eastAsia="ko-KR"/>
        </w:rPr>
        <w:t xml:space="preserve"> </w:t>
      </w:r>
      <w:r>
        <w:rPr>
          <w:b/>
          <w:lang w:eastAsia="ko-KR"/>
        </w:rPr>
        <w:t>The MAC CE for BFR</w:t>
      </w:r>
      <w:r w:rsidRPr="00915C79">
        <w:rPr>
          <w:b/>
          <w:lang w:eastAsia="ko-KR"/>
        </w:rPr>
        <w:t xml:space="preserve"> is comprised of the following information fields:</w:t>
      </w:r>
    </w:p>
    <w:p w14:paraId="01BACA84" w14:textId="77777777" w:rsidR="00A1415B" w:rsidRPr="00915C79" w:rsidRDefault="00A1415B" w:rsidP="00A1415B">
      <w:pPr>
        <w:rPr>
          <w:b/>
          <w:lang w:eastAsia="ko-KR"/>
        </w:rPr>
      </w:pPr>
      <w:r w:rsidRPr="00915C79">
        <w:rPr>
          <w:b/>
          <w:lang w:eastAsia="ko-KR"/>
        </w:rPr>
        <w:lastRenderedPageBreak/>
        <w:t>-</w:t>
      </w:r>
      <w:r w:rsidRPr="00915C79">
        <w:rPr>
          <w:b/>
          <w:lang w:eastAsia="ko-KR"/>
        </w:rPr>
        <w:tab/>
        <w:t xml:space="preserve">A bitmap of </w:t>
      </w:r>
      <w:proofErr w:type="spellStart"/>
      <w:r w:rsidRPr="00915C79">
        <w:rPr>
          <w:b/>
          <w:lang w:eastAsia="ko-KR"/>
        </w:rPr>
        <w:t>SCell</w:t>
      </w:r>
      <w:proofErr w:type="spellEnd"/>
      <w:r w:rsidRPr="00915C79">
        <w:rPr>
          <w:b/>
          <w:lang w:eastAsia="ko-KR"/>
        </w:rPr>
        <w:t xml:space="preserve"> failure indicat</w:t>
      </w:r>
      <w:r>
        <w:rPr>
          <w:b/>
          <w:lang w:eastAsia="ko-KR"/>
        </w:rPr>
        <w:t>ion</w:t>
      </w:r>
      <w:r w:rsidRPr="00915C79">
        <w:rPr>
          <w:b/>
          <w:lang w:eastAsia="ko-KR"/>
        </w:rPr>
        <w:t>s (SFI)</w:t>
      </w:r>
    </w:p>
    <w:p w14:paraId="75F7EAD7" w14:textId="77777777" w:rsidR="00A1415B" w:rsidRPr="00915C79" w:rsidRDefault="00A1415B" w:rsidP="00A1415B">
      <w:pPr>
        <w:rPr>
          <w:b/>
          <w:lang w:eastAsia="ko-KR"/>
        </w:rPr>
      </w:pPr>
      <w:r w:rsidRPr="00915C79">
        <w:rPr>
          <w:b/>
          <w:lang w:eastAsia="ko-KR"/>
        </w:rPr>
        <w:t>-</w:t>
      </w:r>
      <w:r w:rsidRPr="00915C79">
        <w:rPr>
          <w:b/>
          <w:lang w:eastAsia="ko-KR"/>
        </w:rPr>
        <w:tab/>
        <w:t>A bitmap of new beam found indicat</w:t>
      </w:r>
      <w:r>
        <w:rPr>
          <w:b/>
          <w:lang w:eastAsia="ko-KR"/>
        </w:rPr>
        <w:t>ion</w:t>
      </w:r>
      <w:r w:rsidRPr="00915C79">
        <w:rPr>
          <w:b/>
          <w:lang w:eastAsia="ko-KR"/>
        </w:rPr>
        <w:t>s (NBFI)</w:t>
      </w:r>
    </w:p>
    <w:p w14:paraId="42F91F7C" w14:textId="77777777" w:rsidR="00A1415B" w:rsidRDefault="00A1415B" w:rsidP="00A1415B">
      <w:pPr>
        <w:rPr>
          <w:b/>
          <w:lang w:eastAsia="ko-KR"/>
        </w:rPr>
      </w:pPr>
      <w:r w:rsidRPr="00915C79">
        <w:rPr>
          <w:b/>
          <w:lang w:eastAsia="ko-KR"/>
        </w:rPr>
        <w:t>-</w:t>
      </w:r>
      <w:r w:rsidRPr="00915C79">
        <w:rPr>
          <w:b/>
          <w:lang w:eastAsia="ko-KR"/>
        </w:rPr>
        <w:tab/>
        <w:t xml:space="preserve">A sequence of beam RS </w:t>
      </w:r>
      <w:r>
        <w:rPr>
          <w:b/>
          <w:lang w:eastAsia="ko-KR"/>
        </w:rPr>
        <w:t xml:space="preserve">indices </w:t>
      </w:r>
      <w:r w:rsidRPr="00915C79">
        <w:rPr>
          <w:b/>
          <w:lang w:eastAsia="ko-KR"/>
        </w:rPr>
        <w:t xml:space="preserve">(only for </w:t>
      </w:r>
      <w:proofErr w:type="spellStart"/>
      <w:r w:rsidRPr="00915C79">
        <w:rPr>
          <w:b/>
          <w:lang w:eastAsia="ko-KR"/>
        </w:rPr>
        <w:t>SCells</w:t>
      </w:r>
      <w:proofErr w:type="spellEnd"/>
      <w:r w:rsidRPr="00915C79">
        <w:rPr>
          <w:b/>
          <w:lang w:eastAsia="ko-KR"/>
        </w:rPr>
        <w:t xml:space="preserve"> with non-zero SFI and non-zero NBFI)</w:t>
      </w:r>
    </w:p>
    <w:p w14:paraId="6A39BFAC" w14:textId="77777777" w:rsidR="00A1415B" w:rsidRPr="00B659A6" w:rsidRDefault="00A1415B" w:rsidP="00A1415B">
      <w:pPr>
        <w:rPr>
          <w:b/>
          <w:lang w:eastAsia="ko-KR"/>
        </w:rPr>
      </w:pPr>
      <w:r>
        <w:rPr>
          <w:b/>
          <w:lang w:eastAsia="ko-KR"/>
        </w:rPr>
        <w:t xml:space="preserve">Proposal 3. The UE considers </w:t>
      </w:r>
      <w:r w:rsidRPr="00B659A6">
        <w:rPr>
          <w:b/>
          <w:lang w:eastAsia="ko-KR"/>
        </w:rPr>
        <w:t xml:space="preserve">the deactivation of the failed </w:t>
      </w:r>
      <w:proofErr w:type="spellStart"/>
      <w:r w:rsidRPr="00B659A6">
        <w:rPr>
          <w:b/>
          <w:lang w:eastAsia="ko-KR"/>
        </w:rPr>
        <w:t>SCell</w:t>
      </w:r>
      <w:proofErr w:type="spellEnd"/>
      <w:r>
        <w:rPr>
          <w:b/>
          <w:lang w:eastAsia="ko-KR"/>
        </w:rPr>
        <w:t xml:space="preserve"> for </w:t>
      </w:r>
      <w:proofErr w:type="spellStart"/>
      <w:r>
        <w:rPr>
          <w:b/>
          <w:lang w:eastAsia="ko-KR"/>
        </w:rPr>
        <w:t>SCell</w:t>
      </w:r>
      <w:proofErr w:type="spellEnd"/>
      <w:r>
        <w:rPr>
          <w:b/>
          <w:lang w:eastAsia="ko-KR"/>
        </w:rPr>
        <w:t xml:space="preserve"> BFR termination</w:t>
      </w:r>
      <w:r w:rsidRPr="00B659A6">
        <w:rPr>
          <w:b/>
          <w:lang w:eastAsia="ko-KR"/>
        </w:rPr>
        <w:t>.</w:t>
      </w:r>
    </w:p>
    <w:p w14:paraId="4FE1E74E" w14:textId="4F4FF926" w:rsidR="005368E6" w:rsidRPr="00A1415B" w:rsidRDefault="005368E6" w:rsidP="00A1415B">
      <w:pPr>
        <w:rPr>
          <w:lang w:eastAsia="ko-KR"/>
        </w:rPr>
      </w:pPr>
    </w:p>
    <w:sectPr w:rsidR="005368E6" w:rsidRPr="00A1415B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85D6C4" w14:textId="77777777" w:rsidR="001E3780" w:rsidRDefault="001E3780">
      <w:pPr>
        <w:pStyle w:val="1"/>
      </w:pPr>
      <w:r>
        <w:separator/>
      </w:r>
    </w:p>
  </w:endnote>
  <w:endnote w:type="continuationSeparator" w:id="0">
    <w:p w14:paraId="029D0841" w14:textId="77777777" w:rsidR="001E3780" w:rsidRDefault="001E3780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F353E" w:rsidRDefault="004F353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765E44">
      <w:rPr>
        <w:rStyle w:val="af1"/>
      </w:rPr>
      <w:t>2</w:t>
    </w:r>
    <w:r>
      <w:rPr>
        <w:rStyle w:val="af1"/>
      </w:rPr>
      <w:fldChar w:fldCharType="end"/>
    </w:r>
  </w:p>
  <w:p w14:paraId="31F58317" w14:textId="77777777" w:rsidR="004F353E" w:rsidRDefault="004F353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3F3F1A" w14:textId="77777777" w:rsidR="001E3780" w:rsidRDefault="001E3780">
      <w:pPr>
        <w:pStyle w:val="1"/>
      </w:pPr>
      <w:r>
        <w:separator/>
      </w:r>
    </w:p>
  </w:footnote>
  <w:footnote w:type="continuationSeparator" w:id="0">
    <w:p w14:paraId="0DE602D9" w14:textId="77777777" w:rsidR="001E3780" w:rsidRDefault="001E3780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A2182"/>
    <w:multiLevelType w:val="hybridMultilevel"/>
    <w:tmpl w:val="4A589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4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EEF2BC1"/>
    <w:multiLevelType w:val="hybridMultilevel"/>
    <w:tmpl w:val="A9BE6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B746D31"/>
    <w:multiLevelType w:val="hybridMultilevel"/>
    <w:tmpl w:val="8DCC3A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4353F0D"/>
    <w:multiLevelType w:val="hybridMultilevel"/>
    <w:tmpl w:val="8F1EE9E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5C81E74"/>
    <w:multiLevelType w:val="hybridMultilevel"/>
    <w:tmpl w:val="14BA7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9AD6CCF"/>
    <w:multiLevelType w:val="hybridMultilevel"/>
    <w:tmpl w:val="43F6A5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20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23" w15:restartNumberingAfterBreak="0">
    <w:nsid w:val="47955E43"/>
    <w:multiLevelType w:val="multilevel"/>
    <w:tmpl w:val="47955E43"/>
    <w:lvl w:ilvl="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○"/>
      <w:lvlJc w:val="left"/>
      <w:pPr>
        <w:ind w:left="1200" w:hanging="400"/>
      </w:pPr>
      <w:rPr>
        <w:rFonts w:ascii="Arial" w:hAnsi="Arial" w:hint="default"/>
      </w:rPr>
    </w:lvl>
    <w:lvl w:ilvl="2">
      <w:start w:val="1"/>
      <w:numFmt w:val="bullet"/>
      <w:lvlText w:val="‒"/>
      <w:lvlJc w:val="left"/>
      <w:pPr>
        <w:ind w:left="1600" w:hanging="400"/>
      </w:pPr>
      <w:rPr>
        <w:rFonts w:ascii="Calibri" w:hAnsi="Calibri" w:hint="default"/>
      </w:rPr>
    </w:lvl>
    <w:lvl w:ilvl="3">
      <w:start w:val="1"/>
      <w:numFmt w:val="bullet"/>
      <w:lvlText w:val="○"/>
      <w:lvlJc w:val="left"/>
      <w:pPr>
        <w:ind w:left="2000" w:hanging="400"/>
      </w:pPr>
      <w:rPr>
        <w:rFonts w:ascii="Arial" w:hAnsi="Arial" w:hint="default"/>
      </w:rPr>
    </w:lvl>
    <w:lvl w:ilvl="4">
      <w:start w:val="1"/>
      <w:numFmt w:val="bullet"/>
      <w:lvlText w:val="‒"/>
      <w:lvlJc w:val="left"/>
      <w:pPr>
        <w:ind w:left="2400" w:hanging="400"/>
      </w:pPr>
      <w:rPr>
        <w:rFonts w:ascii="Calibri" w:hAnsi="Calibri" w:hint="default"/>
      </w:rPr>
    </w:lvl>
    <w:lvl w:ilvl="5">
      <w:start w:val="1"/>
      <w:numFmt w:val="bullet"/>
      <w:lvlText w:val="○"/>
      <w:lvlJc w:val="left"/>
      <w:pPr>
        <w:ind w:left="2800" w:hanging="400"/>
      </w:pPr>
      <w:rPr>
        <w:rFonts w:ascii="Arial" w:hAnsi="Arial" w:cs="Times New Roman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6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D8912EE"/>
    <w:multiLevelType w:val="multilevel"/>
    <w:tmpl w:val="5D8912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31" w15:restartNumberingAfterBreak="0">
    <w:nsid w:val="69F81ADF"/>
    <w:multiLevelType w:val="hybridMultilevel"/>
    <w:tmpl w:val="4A4CD226"/>
    <w:lvl w:ilvl="0" w:tplc="31CCAF9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BEB5D0C"/>
    <w:multiLevelType w:val="hybridMultilevel"/>
    <w:tmpl w:val="C3BC8D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4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8" w15:restartNumberingAfterBreak="0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21"/>
  </w:num>
  <w:num w:numId="2">
    <w:abstractNumId w:val="2"/>
  </w:num>
  <w:num w:numId="3">
    <w:abstractNumId w:val="24"/>
  </w:num>
  <w:num w:numId="4">
    <w:abstractNumId w:val="37"/>
  </w:num>
  <w:num w:numId="5">
    <w:abstractNumId w:val="25"/>
  </w:num>
  <w:num w:numId="6">
    <w:abstractNumId w:val="36"/>
  </w:num>
  <w:num w:numId="7">
    <w:abstractNumId w:val="19"/>
  </w:num>
  <w:num w:numId="8">
    <w:abstractNumId w:val="30"/>
  </w:num>
  <w:num w:numId="9">
    <w:abstractNumId w:val="12"/>
  </w:num>
  <w:num w:numId="10">
    <w:abstractNumId w:val="4"/>
  </w:num>
  <w:num w:numId="11">
    <w:abstractNumId w:val="16"/>
  </w:num>
  <w:num w:numId="12">
    <w:abstractNumId w:val="20"/>
  </w:num>
  <w:num w:numId="13">
    <w:abstractNumId w:val="27"/>
  </w:num>
  <w:num w:numId="14">
    <w:abstractNumId w:val="28"/>
  </w:num>
  <w:num w:numId="15">
    <w:abstractNumId w:val="26"/>
  </w:num>
  <w:num w:numId="16">
    <w:abstractNumId w:val="18"/>
  </w:num>
  <w:num w:numId="17">
    <w:abstractNumId w:val="35"/>
  </w:num>
  <w:num w:numId="18">
    <w:abstractNumId w:val="7"/>
  </w:num>
  <w:num w:numId="19">
    <w:abstractNumId w:val="13"/>
  </w:num>
  <w:num w:numId="20">
    <w:abstractNumId w:val="1"/>
  </w:num>
  <w:num w:numId="21">
    <w:abstractNumId w:val="22"/>
  </w:num>
  <w:num w:numId="22">
    <w:abstractNumId w:val="3"/>
  </w:num>
  <w:num w:numId="23">
    <w:abstractNumId w:val="15"/>
  </w:num>
  <w:num w:numId="24">
    <w:abstractNumId w:val="11"/>
  </w:num>
  <w:num w:numId="25">
    <w:abstractNumId w:val="38"/>
  </w:num>
  <w:num w:numId="26">
    <w:abstractNumId w:val="6"/>
  </w:num>
  <w:num w:numId="27">
    <w:abstractNumId w:val="33"/>
  </w:num>
  <w:num w:numId="28">
    <w:abstractNumId w:val="31"/>
  </w:num>
  <w:num w:numId="29">
    <w:abstractNumId w:val="10"/>
  </w:num>
  <w:num w:numId="30">
    <w:abstractNumId w:val="5"/>
  </w:num>
  <w:num w:numId="31">
    <w:abstractNumId w:val="0"/>
  </w:num>
  <w:num w:numId="32">
    <w:abstractNumId w:val="29"/>
  </w:num>
  <w:num w:numId="33">
    <w:abstractNumId w:val="23"/>
  </w:num>
  <w:num w:numId="34">
    <w:abstractNumId w:val="14"/>
  </w:num>
  <w:num w:numId="35">
    <w:abstractNumId w:val="9"/>
  </w:num>
  <w:num w:numId="36">
    <w:abstractNumId w:val="17"/>
  </w:num>
  <w:num w:numId="37">
    <w:abstractNumId w:val="8"/>
  </w:num>
  <w:num w:numId="38">
    <w:abstractNumId w:val="32"/>
  </w:num>
  <w:num w:numId="39">
    <w:abstractNumId w:val="3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53"/>
    <w:rsid w:val="00010BDB"/>
    <w:rsid w:val="000115EF"/>
    <w:rsid w:val="00011A28"/>
    <w:rsid w:val="0001208A"/>
    <w:rsid w:val="00013346"/>
    <w:rsid w:val="00013563"/>
    <w:rsid w:val="0001366B"/>
    <w:rsid w:val="00013814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69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740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15BA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5C91"/>
    <w:rsid w:val="00055FBE"/>
    <w:rsid w:val="0005688D"/>
    <w:rsid w:val="00056D8C"/>
    <w:rsid w:val="0005737F"/>
    <w:rsid w:val="00057BB0"/>
    <w:rsid w:val="0006000D"/>
    <w:rsid w:val="000605A3"/>
    <w:rsid w:val="000606D8"/>
    <w:rsid w:val="000608AD"/>
    <w:rsid w:val="00061B4B"/>
    <w:rsid w:val="00061D9B"/>
    <w:rsid w:val="00062B8C"/>
    <w:rsid w:val="00062C6F"/>
    <w:rsid w:val="00062EF9"/>
    <w:rsid w:val="00062F95"/>
    <w:rsid w:val="00063073"/>
    <w:rsid w:val="0006336C"/>
    <w:rsid w:val="000633E4"/>
    <w:rsid w:val="00063ED6"/>
    <w:rsid w:val="000648BB"/>
    <w:rsid w:val="0006490A"/>
    <w:rsid w:val="00064B70"/>
    <w:rsid w:val="000661D3"/>
    <w:rsid w:val="000676D5"/>
    <w:rsid w:val="000679F2"/>
    <w:rsid w:val="00070A00"/>
    <w:rsid w:val="00071169"/>
    <w:rsid w:val="00072077"/>
    <w:rsid w:val="0007230E"/>
    <w:rsid w:val="0007231E"/>
    <w:rsid w:val="000724CA"/>
    <w:rsid w:val="00072792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6D94"/>
    <w:rsid w:val="000770A6"/>
    <w:rsid w:val="000774C5"/>
    <w:rsid w:val="0007793F"/>
    <w:rsid w:val="00077A82"/>
    <w:rsid w:val="000806C1"/>
    <w:rsid w:val="00080BED"/>
    <w:rsid w:val="0008113D"/>
    <w:rsid w:val="00081444"/>
    <w:rsid w:val="000815D5"/>
    <w:rsid w:val="000819ED"/>
    <w:rsid w:val="000820A0"/>
    <w:rsid w:val="00082459"/>
    <w:rsid w:val="0008253E"/>
    <w:rsid w:val="00082D9D"/>
    <w:rsid w:val="00082DCF"/>
    <w:rsid w:val="00082DF1"/>
    <w:rsid w:val="00082EF0"/>
    <w:rsid w:val="00083CF8"/>
    <w:rsid w:val="000840B2"/>
    <w:rsid w:val="0008580E"/>
    <w:rsid w:val="000861A7"/>
    <w:rsid w:val="00086B56"/>
    <w:rsid w:val="00087774"/>
    <w:rsid w:val="00087957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182C"/>
    <w:rsid w:val="000B268E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411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5A2"/>
    <w:rsid w:val="000D6684"/>
    <w:rsid w:val="000D6C7C"/>
    <w:rsid w:val="000D6DB7"/>
    <w:rsid w:val="000D764E"/>
    <w:rsid w:val="000D7CF7"/>
    <w:rsid w:val="000E0294"/>
    <w:rsid w:val="000E06A2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957"/>
    <w:rsid w:val="000E6AD0"/>
    <w:rsid w:val="000E71AE"/>
    <w:rsid w:val="000E72C6"/>
    <w:rsid w:val="000F0BD5"/>
    <w:rsid w:val="000F14F2"/>
    <w:rsid w:val="000F1706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64A"/>
    <w:rsid w:val="000F7EA8"/>
    <w:rsid w:val="001000BD"/>
    <w:rsid w:val="00101167"/>
    <w:rsid w:val="00102F89"/>
    <w:rsid w:val="00103104"/>
    <w:rsid w:val="00104089"/>
    <w:rsid w:val="00104416"/>
    <w:rsid w:val="00104512"/>
    <w:rsid w:val="00104782"/>
    <w:rsid w:val="00104EED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197"/>
    <w:rsid w:val="001113A6"/>
    <w:rsid w:val="00111A5D"/>
    <w:rsid w:val="00111F23"/>
    <w:rsid w:val="00112738"/>
    <w:rsid w:val="001129A7"/>
    <w:rsid w:val="00113430"/>
    <w:rsid w:val="00113DC3"/>
    <w:rsid w:val="00113FF1"/>
    <w:rsid w:val="00114B0E"/>
    <w:rsid w:val="00114F6E"/>
    <w:rsid w:val="001155BD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3D1"/>
    <w:rsid w:val="00127C5A"/>
    <w:rsid w:val="00127D46"/>
    <w:rsid w:val="001300AB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870"/>
    <w:rsid w:val="001438BB"/>
    <w:rsid w:val="00143C4A"/>
    <w:rsid w:val="001440E9"/>
    <w:rsid w:val="001443F6"/>
    <w:rsid w:val="0014442F"/>
    <w:rsid w:val="0014448F"/>
    <w:rsid w:val="001444AD"/>
    <w:rsid w:val="00145C71"/>
    <w:rsid w:val="00145C89"/>
    <w:rsid w:val="0014603B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AE7"/>
    <w:rsid w:val="00152B71"/>
    <w:rsid w:val="00152F37"/>
    <w:rsid w:val="0015301E"/>
    <w:rsid w:val="00153409"/>
    <w:rsid w:val="0015343A"/>
    <w:rsid w:val="00154078"/>
    <w:rsid w:val="0015420E"/>
    <w:rsid w:val="001545BC"/>
    <w:rsid w:val="001550A6"/>
    <w:rsid w:val="00155299"/>
    <w:rsid w:val="00156C57"/>
    <w:rsid w:val="00156ED4"/>
    <w:rsid w:val="00157250"/>
    <w:rsid w:val="0015751A"/>
    <w:rsid w:val="00157578"/>
    <w:rsid w:val="00157B92"/>
    <w:rsid w:val="001605BF"/>
    <w:rsid w:val="00160977"/>
    <w:rsid w:val="00161D7B"/>
    <w:rsid w:val="001628D0"/>
    <w:rsid w:val="00162987"/>
    <w:rsid w:val="0016299F"/>
    <w:rsid w:val="00162FCB"/>
    <w:rsid w:val="00163265"/>
    <w:rsid w:val="00163EA0"/>
    <w:rsid w:val="00163F4A"/>
    <w:rsid w:val="00164255"/>
    <w:rsid w:val="001643C4"/>
    <w:rsid w:val="0016465C"/>
    <w:rsid w:val="00164B22"/>
    <w:rsid w:val="001653C3"/>
    <w:rsid w:val="00165911"/>
    <w:rsid w:val="00165B69"/>
    <w:rsid w:val="00165F16"/>
    <w:rsid w:val="0016710E"/>
    <w:rsid w:val="0016715D"/>
    <w:rsid w:val="00167ECD"/>
    <w:rsid w:val="001701A2"/>
    <w:rsid w:val="0017045B"/>
    <w:rsid w:val="00170F1A"/>
    <w:rsid w:val="00171720"/>
    <w:rsid w:val="001717F9"/>
    <w:rsid w:val="00171F74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0C2"/>
    <w:rsid w:val="00177438"/>
    <w:rsid w:val="00177F9B"/>
    <w:rsid w:val="00180038"/>
    <w:rsid w:val="001801CA"/>
    <w:rsid w:val="00180B55"/>
    <w:rsid w:val="00180E7E"/>
    <w:rsid w:val="001810CB"/>
    <w:rsid w:val="0018157E"/>
    <w:rsid w:val="00181AE0"/>
    <w:rsid w:val="00181DA4"/>
    <w:rsid w:val="00181DA6"/>
    <w:rsid w:val="0018297F"/>
    <w:rsid w:val="00182D9A"/>
    <w:rsid w:val="0018341E"/>
    <w:rsid w:val="00183AB2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185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CCB"/>
    <w:rsid w:val="001B7F70"/>
    <w:rsid w:val="001C0710"/>
    <w:rsid w:val="001C0F5C"/>
    <w:rsid w:val="001C1938"/>
    <w:rsid w:val="001C2004"/>
    <w:rsid w:val="001C271D"/>
    <w:rsid w:val="001C271E"/>
    <w:rsid w:val="001C3655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4AD8"/>
    <w:rsid w:val="001D4B45"/>
    <w:rsid w:val="001D4C22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3780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0F91"/>
    <w:rsid w:val="00201370"/>
    <w:rsid w:val="00201856"/>
    <w:rsid w:val="00202516"/>
    <w:rsid w:val="0020274D"/>
    <w:rsid w:val="00202807"/>
    <w:rsid w:val="00202FD8"/>
    <w:rsid w:val="0020404D"/>
    <w:rsid w:val="00206371"/>
    <w:rsid w:val="00207551"/>
    <w:rsid w:val="00207751"/>
    <w:rsid w:val="00210A68"/>
    <w:rsid w:val="00210BC1"/>
    <w:rsid w:val="00210F6F"/>
    <w:rsid w:val="00211387"/>
    <w:rsid w:val="00211C3F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17BD"/>
    <w:rsid w:val="0024195B"/>
    <w:rsid w:val="00241982"/>
    <w:rsid w:val="00241AA8"/>
    <w:rsid w:val="0024286C"/>
    <w:rsid w:val="00243537"/>
    <w:rsid w:val="00243C7A"/>
    <w:rsid w:val="00243F7E"/>
    <w:rsid w:val="00244419"/>
    <w:rsid w:val="00244F78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7F0"/>
    <w:rsid w:val="00250AC0"/>
    <w:rsid w:val="00251533"/>
    <w:rsid w:val="00251815"/>
    <w:rsid w:val="002519DB"/>
    <w:rsid w:val="00251D7D"/>
    <w:rsid w:val="002520C1"/>
    <w:rsid w:val="0025221C"/>
    <w:rsid w:val="0025227F"/>
    <w:rsid w:val="00253D5B"/>
    <w:rsid w:val="00253EF9"/>
    <w:rsid w:val="002540DC"/>
    <w:rsid w:val="00254178"/>
    <w:rsid w:val="00254448"/>
    <w:rsid w:val="0025460A"/>
    <w:rsid w:val="0025498B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95E"/>
    <w:rsid w:val="002A0BB0"/>
    <w:rsid w:val="002A15A8"/>
    <w:rsid w:val="002A1A29"/>
    <w:rsid w:val="002A1C97"/>
    <w:rsid w:val="002A1EA9"/>
    <w:rsid w:val="002A2543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2FAB"/>
    <w:rsid w:val="002E3049"/>
    <w:rsid w:val="002E3753"/>
    <w:rsid w:val="002E39A4"/>
    <w:rsid w:val="002E3B89"/>
    <w:rsid w:val="002E487F"/>
    <w:rsid w:val="002E4CCB"/>
    <w:rsid w:val="002E4E3B"/>
    <w:rsid w:val="002E5425"/>
    <w:rsid w:val="002E554F"/>
    <w:rsid w:val="002E5568"/>
    <w:rsid w:val="002E574F"/>
    <w:rsid w:val="002E590F"/>
    <w:rsid w:val="002E5DB7"/>
    <w:rsid w:val="002E7626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160"/>
    <w:rsid w:val="00303705"/>
    <w:rsid w:val="003037CE"/>
    <w:rsid w:val="00303A9A"/>
    <w:rsid w:val="003041C7"/>
    <w:rsid w:val="003043FD"/>
    <w:rsid w:val="003046FC"/>
    <w:rsid w:val="00304820"/>
    <w:rsid w:val="00304A6C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147"/>
    <w:rsid w:val="003135E8"/>
    <w:rsid w:val="00313B96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0F84"/>
    <w:rsid w:val="00321C8A"/>
    <w:rsid w:val="00321E55"/>
    <w:rsid w:val="003225CF"/>
    <w:rsid w:val="003231D6"/>
    <w:rsid w:val="003238C7"/>
    <w:rsid w:val="00323C19"/>
    <w:rsid w:val="00325011"/>
    <w:rsid w:val="003258AC"/>
    <w:rsid w:val="00326086"/>
    <w:rsid w:val="003260F5"/>
    <w:rsid w:val="00326454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87B"/>
    <w:rsid w:val="00331AB5"/>
    <w:rsid w:val="00332910"/>
    <w:rsid w:val="00333667"/>
    <w:rsid w:val="003338E6"/>
    <w:rsid w:val="00334D59"/>
    <w:rsid w:val="00335010"/>
    <w:rsid w:val="0033505B"/>
    <w:rsid w:val="003351F9"/>
    <w:rsid w:val="00335FEC"/>
    <w:rsid w:val="0033676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3DF"/>
    <w:rsid w:val="0034262F"/>
    <w:rsid w:val="003428A1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C75"/>
    <w:rsid w:val="0035137D"/>
    <w:rsid w:val="00351A55"/>
    <w:rsid w:val="003527E7"/>
    <w:rsid w:val="003531E9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11E"/>
    <w:rsid w:val="0035630A"/>
    <w:rsid w:val="00356634"/>
    <w:rsid w:val="003569D0"/>
    <w:rsid w:val="00356C4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40C2"/>
    <w:rsid w:val="00365099"/>
    <w:rsid w:val="0036517C"/>
    <w:rsid w:val="00365D8C"/>
    <w:rsid w:val="00366579"/>
    <w:rsid w:val="00367271"/>
    <w:rsid w:val="003701E5"/>
    <w:rsid w:val="0037324A"/>
    <w:rsid w:val="0037386B"/>
    <w:rsid w:val="003741BC"/>
    <w:rsid w:val="00374EBB"/>
    <w:rsid w:val="003756C3"/>
    <w:rsid w:val="003777A3"/>
    <w:rsid w:val="00380305"/>
    <w:rsid w:val="00380D82"/>
    <w:rsid w:val="00382DFF"/>
    <w:rsid w:val="00383CBC"/>
    <w:rsid w:val="0038534B"/>
    <w:rsid w:val="00386025"/>
    <w:rsid w:val="00386BED"/>
    <w:rsid w:val="00386E62"/>
    <w:rsid w:val="003872D9"/>
    <w:rsid w:val="003878CD"/>
    <w:rsid w:val="00390033"/>
    <w:rsid w:val="00390B2C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91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C77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667E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2A5"/>
    <w:rsid w:val="003C641D"/>
    <w:rsid w:val="003C65BB"/>
    <w:rsid w:val="003C7316"/>
    <w:rsid w:val="003C77AD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541"/>
    <w:rsid w:val="003D3578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F91"/>
    <w:rsid w:val="003E0FD0"/>
    <w:rsid w:val="003E1D50"/>
    <w:rsid w:val="003E1E06"/>
    <w:rsid w:val="003E1EBF"/>
    <w:rsid w:val="003E2264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21C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C32"/>
    <w:rsid w:val="003F6DF2"/>
    <w:rsid w:val="003F75F3"/>
    <w:rsid w:val="003F78CD"/>
    <w:rsid w:val="003F79FA"/>
    <w:rsid w:val="004000FC"/>
    <w:rsid w:val="00400187"/>
    <w:rsid w:val="004001DD"/>
    <w:rsid w:val="004008A6"/>
    <w:rsid w:val="00401E4E"/>
    <w:rsid w:val="004024C8"/>
    <w:rsid w:val="004032B8"/>
    <w:rsid w:val="004033CB"/>
    <w:rsid w:val="0040343F"/>
    <w:rsid w:val="004038A6"/>
    <w:rsid w:val="00403EB3"/>
    <w:rsid w:val="00403EE5"/>
    <w:rsid w:val="004046BC"/>
    <w:rsid w:val="004049B6"/>
    <w:rsid w:val="00404BA4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C9A"/>
    <w:rsid w:val="00423F88"/>
    <w:rsid w:val="0042485A"/>
    <w:rsid w:val="00425389"/>
    <w:rsid w:val="004258C4"/>
    <w:rsid w:val="00426505"/>
    <w:rsid w:val="004268B0"/>
    <w:rsid w:val="00427222"/>
    <w:rsid w:val="004277A0"/>
    <w:rsid w:val="004303D9"/>
    <w:rsid w:val="00430E2D"/>
    <w:rsid w:val="0043165B"/>
    <w:rsid w:val="004339AE"/>
    <w:rsid w:val="00433A4D"/>
    <w:rsid w:val="00433CBB"/>
    <w:rsid w:val="00433DD2"/>
    <w:rsid w:val="004340DB"/>
    <w:rsid w:val="0043434F"/>
    <w:rsid w:val="004343D5"/>
    <w:rsid w:val="00435889"/>
    <w:rsid w:val="0043629C"/>
    <w:rsid w:val="00436495"/>
    <w:rsid w:val="004367BD"/>
    <w:rsid w:val="0043783C"/>
    <w:rsid w:val="00440140"/>
    <w:rsid w:val="00441AA4"/>
    <w:rsid w:val="00442768"/>
    <w:rsid w:val="00442D5B"/>
    <w:rsid w:val="0044303C"/>
    <w:rsid w:val="00443935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3BF7"/>
    <w:rsid w:val="00464BD5"/>
    <w:rsid w:val="0046539A"/>
    <w:rsid w:val="004659DD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3E6F"/>
    <w:rsid w:val="004740E7"/>
    <w:rsid w:val="0047484A"/>
    <w:rsid w:val="00474CA6"/>
    <w:rsid w:val="004753EC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09E"/>
    <w:rsid w:val="00483F8C"/>
    <w:rsid w:val="00484180"/>
    <w:rsid w:val="00484772"/>
    <w:rsid w:val="00484AB4"/>
    <w:rsid w:val="00484ACC"/>
    <w:rsid w:val="00484B1E"/>
    <w:rsid w:val="004851B9"/>
    <w:rsid w:val="00485706"/>
    <w:rsid w:val="004865D5"/>
    <w:rsid w:val="004904C3"/>
    <w:rsid w:val="0049063B"/>
    <w:rsid w:val="00490892"/>
    <w:rsid w:val="004921C3"/>
    <w:rsid w:val="004923CE"/>
    <w:rsid w:val="0049271F"/>
    <w:rsid w:val="00492B7C"/>
    <w:rsid w:val="00492BD4"/>
    <w:rsid w:val="0049340B"/>
    <w:rsid w:val="004935C7"/>
    <w:rsid w:val="00493A11"/>
    <w:rsid w:val="00495980"/>
    <w:rsid w:val="00495AAE"/>
    <w:rsid w:val="00496829"/>
    <w:rsid w:val="00496AFC"/>
    <w:rsid w:val="00496CFF"/>
    <w:rsid w:val="00497310"/>
    <w:rsid w:val="004979E0"/>
    <w:rsid w:val="004A038F"/>
    <w:rsid w:val="004A0A88"/>
    <w:rsid w:val="004A1205"/>
    <w:rsid w:val="004A295D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5C2"/>
    <w:rsid w:val="004B5EBD"/>
    <w:rsid w:val="004B70FA"/>
    <w:rsid w:val="004B74F5"/>
    <w:rsid w:val="004B7DB9"/>
    <w:rsid w:val="004C0C6C"/>
    <w:rsid w:val="004C0D58"/>
    <w:rsid w:val="004C0F1C"/>
    <w:rsid w:val="004C1321"/>
    <w:rsid w:val="004C16AA"/>
    <w:rsid w:val="004C1B18"/>
    <w:rsid w:val="004C24F6"/>
    <w:rsid w:val="004C2987"/>
    <w:rsid w:val="004C2E2D"/>
    <w:rsid w:val="004C2ECE"/>
    <w:rsid w:val="004C3057"/>
    <w:rsid w:val="004C35DA"/>
    <w:rsid w:val="004C4236"/>
    <w:rsid w:val="004C47E4"/>
    <w:rsid w:val="004C4A42"/>
    <w:rsid w:val="004C4C46"/>
    <w:rsid w:val="004C5FED"/>
    <w:rsid w:val="004C7705"/>
    <w:rsid w:val="004D1139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1205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918"/>
    <w:rsid w:val="004E6B57"/>
    <w:rsid w:val="004E6F34"/>
    <w:rsid w:val="004E79CF"/>
    <w:rsid w:val="004E7CFF"/>
    <w:rsid w:val="004F027F"/>
    <w:rsid w:val="004F0879"/>
    <w:rsid w:val="004F09FB"/>
    <w:rsid w:val="004F291B"/>
    <w:rsid w:val="004F2CC5"/>
    <w:rsid w:val="004F2F29"/>
    <w:rsid w:val="004F353E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01E6"/>
    <w:rsid w:val="00501554"/>
    <w:rsid w:val="005023F5"/>
    <w:rsid w:val="00502682"/>
    <w:rsid w:val="005033D5"/>
    <w:rsid w:val="00503C4E"/>
    <w:rsid w:val="0050468A"/>
    <w:rsid w:val="0050472A"/>
    <w:rsid w:val="005049AF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6EA"/>
    <w:rsid w:val="00527D06"/>
    <w:rsid w:val="0053023C"/>
    <w:rsid w:val="00530742"/>
    <w:rsid w:val="00530937"/>
    <w:rsid w:val="00530ABF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368E6"/>
    <w:rsid w:val="00537F40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B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A5A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1858"/>
    <w:rsid w:val="00572229"/>
    <w:rsid w:val="00572573"/>
    <w:rsid w:val="0057271C"/>
    <w:rsid w:val="00572BD9"/>
    <w:rsid w:val="00572E71"/>
    <w:rsid w:val="00573066"/>
    <w:rsid w:val="005730DD"/>
    <w:rsid w:val="00574225"/>
    <w:rsid w:val="00574D12"/>
    <w:rsid w:val="00575298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9AB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08C3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B0190"/>
    <w:rsid w:val="005B13CE"/>
    <w:rsid w:val="005B1526"/>
    <w:rsid w:val="005B1C82"/>
    <w:rsid w:val="005B1D62"/>
    <w:rsid w:val="005B2814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56AA"/>
    <w:rsid w:val="005C6253"/>
    <w:rsid w:val="005C6319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0F46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ED3"/>
    <w:rsid w:val="005D5F58"/>
    <w:rsid w:val="005D5FEB"/>
    <w:rsid w:val="005D6100"/>
    <w:rsid w:val="005D612B"/>
    <w:rsid w:val="005D68EA"/>
    <w:rsid w:val="005D6903"/>
    <w:rsid w:val="005D7446"/>
    <w:rsid w:val="005D76AD"/>
    <w:rsid w:val="005D77A9"/>
    <w:rsid w:val="005D7ABC"/>
    <w:rsid w:val="005E00B5"/>
    <w:rsid w:val="005E0416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2EB8"/>
    <w:rsid w:val="005F3561"/>
    <w:rsid w:val="005F4339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D8E"/>
    <w:rsid w:val="00616FC7"/>
    <w:rsid w:val="0061711B"/>
    <w:rsid w:val="006173FF"/>
    <w:rsid w:val="00617809"/>
    <w:rsid w:val="00617DDF"/>
    <w:rsid w:val="00617EEC"/>
    <w:rsid w:val="00620600"/>
    <w:rsid w:val="00620A93"/>
    <w:rsid w:val="00620D73"/>
    <w:rsid w:val="00621709"/>
    <w:rsid w:val="00621888"/>
    <w:rsid w:val="00621DC4"/>
    <w:rsid w:val="00623827"/>
    <w:rsid w:val="00624047"/>
    <w:rsid w:val="00624CD6"/>
    <w:rsid w:val="00624D64"/>
    <w:rsid w:val="006252C0"/>
    <w:rsid w:val="00625D9F"/>
    <w:rsid w:val="00626174"/>
    <w:rsid w:val="00626D55"/>
    <w:rsid w:val="00627487"/>
    <w:rsid w:val="006275D8"/>
    <w:rsid w:val="006300B9"/>
    <w:rsid w:val="00630AA5"/>
    <w:rsid w:val="00631D9E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69C"/>
    <w:rsid w:val="00654862"/>
    <w:rsid w:val="00655CFB"/>
    <w:rsid w:val="006561FB"/>
    <w:rsid w:val="00656ABD"/>
    <w:rsid w:val="00657A8B"/>
    <w:rsid w:val="00660936"/>
    <w:rsid w:val="00661428"/>
    <w:rsid w:val="00661649"/>
    <w:rsid w:val="00661B42"/>
    <w:rsid w:val="00661DA4"/>
    <w:rsid w:val="006624B0"/>
    <w:rsid w:val="00662954"/>
    <w:rsid w:val="00662B45"/>
    <w:rsid w:val="0066354F"/>
    <w:rsid w:val="00664013"/>
    <w:rsid w:val="006642D8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1"/>
    <w:rsid w:val="006823AE"/>
    <w:rsid w:val="00682EEA"/>
    <w:rsid w:val="006843CA"/>
    <w:rsid w:val="0068586B"/>
    <w:rsid w:val="00685E5D"/>
    <w:rsid w:val="00686369"/>
    <w:rsid w:val="006863F0"/>
    <w:rsid w:val="00686A31"/>
    <w:rsid w:val="00686A7A"/>
    <w:rsid w:val="00686EFA"/>
    <w:rsid w:val="00687247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73EF"/>
    <w:rsid w:val="00697D4F"/>
    <w:rsid w:val="00697F11"/>
    <w:rsid w:val="006A059D"/>
    <w:rsid w:val="006A0EF3"/>
    <w:rsid w:val="006A1986"/>
    <w:rsid w:val="006A19C2"/>
    <w:rsid w:val="006A3391"/>
    <w:rsid w:val="006A4090"/>
    <w:rsid w:val="006A554E"/>
    <w:rsid w:val="006A5B86"/>
    <w:rsid w:val="006A5C9C"/>
    <w:rsid w:val="006A76AB"/>
    <w:rsid w:val="006A7D6C"/>
    <w:rsid w:val="006B0CBE"/>
    <w:rsid w:val="006B1249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6D53"/>
    <w:rsid w:val="006B7063"/>
    <w:rsid w:val="006B779B"/>
    <w:rsid w:val="006B7BF7"/>
    <w:rsid w:val="006C12E9"/>
    <w:rsid w:val="006C146C"/>
    <w:rsid w:val="006C18E6"/>
    <w:rsid w:val="006C2399"/>
    <w:rsid w:val="006C2AC5"/>
    <w:rsid w:val="006C319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E35"/>
    <w:rsid w:val="006E102E"/>
    <w:rsid w:val="006E1BF5"/>
    <w:rsid w:val="006E1F6E"/>
    <w:rsid w:val="006E1FD1"/>
    <w:rsid w:val="006E2353"/>
    <w:rsid w:val="006E259E"/>
    <w:rsid w:val="006E282B"/>
    <w:rsid w:val="006E2861"/>
    <w:rsid w:val="006E31E8"/>
    <w:rsid w:val="006E32F4"/>
    <w:rsid w:val="006E3C2B"/>
    <w:rsid w:val="006E3E0F"/>
    <w:rsid w:val="006E4B46"/>
    <w:rsid w:val="006E596C"/>
    <w:rsid w:val="006E5D44"/>
    <w:rsid w:val="006E65ED"/>
    <w:rsid w:val="006E6C69"/>
    <w:rsid w:val="006E6DED"/>
    <w:rsid w:val="006E7545"/>
    <w:rsid w:val="006E78FA"/>
    <w:rsid w:val="006E7D66"/>
    <w:rsid w:val="006E7F13"/>
    <w:rsid w:val="006F050E"/>
    <w:rsid w:val="006F0693"/>
    <w:rsid w:val="006F11D8"/>
    <w:rsid w:val="006F1BE0"/>
    <w:rsid w:val="006F1DC9"/>
    <w:rsid w:val="006F3446"/>
    <w:rsid w:val="006F357E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38EB"/>
    <w:rsid w:val="007047F4"/>
    <w:rsid w:val="007049C6"/>
    <w:rsid w:val="00705279"/>
    <w:rsid w:val="00705759"/>
    <w:rsid w:val="00705828"/>
    <w:rsid w:val="00705B9A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52F"/>
    <w:rsid w:val="00711A60"/>
    <w:rsid w:val="00711E95"/>
    <w:rsid w:val="00712670"/>
    <w:rsid w:val="00712854"/>
    <w:rsid w:val="007134C6"/>
    <w:rsid w:val="007134FA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0EF2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3C6"/>
    <w:rsid w:val="0074662F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3C6E"/>
    <w:rsid w:val="007641FA"/>
    <w:rsid w:val="00764244"/>
    <w:rsid w:val="00764446"/>
    <w:rsid w:val="0076508D"/>
    <w:rsid w:val="00765E44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D98"/>
    <w:rsid w:val="00776A80"/>
    <w:rsid w:val="00776DF1"/>
    <w:rsid w:val="00776EF1"/>
    <w:rsid w:val="0077732D"/>
    <w:rsid w:val="00777601"/>
    <w:rsid w:val="00777751"/>
    <w:rsid w:val="0078001E"/>
    <w:rsid w:val="007801A4"/>
    <w:rsid w:val="0078035F"/>
    <w:rsid w:val="00780B1F"/>
    <w:rsid w:val="00780BB4"/>
    <w:rsid w:val="00780BBC"/>
    <w:rsid w:val="00781618"/>
    <w:rsid w:val="00782741"/>
    <w:rsid w:val="00782DE1"/>
    <w:rsid w:val="00783164"/>
    <w:rsid w:val="007838A1"/>
    <w:rsid w:val="007838A5"/>
    <w:rsid w:val="00783C1B"/>
    <w:rsid w:val="00783E10"/>
    <w:rsid w:val="00783E95"/>
    <w:rsid w:val="007852C7"/>
    <w:rsid w:val="007858FD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1287"/>
    <w:rsid w:val="0079231D"/>
    <w:rsid w:val="00792D23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9E9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6BA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3A20"/>
    <w:rsid w:val="007B47DE"/>
    <w:rsid w:val="007B48EC"/>
    <w:rsid w:val="007B4939"/>
    <w:rsid w:val="007B575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D88"/>
    <w:rsid w:val="007C0EFB"/>
    <w:rsid w:val="007C1747"/>
    <w:rsid w:val="007C185B"/>
    <w:rsid w:val="007C18A6"/>
    <w:rsid w:val="007C1AF0"/>
    <w:rsid w:val="007C1CD7"/>
    <w:rsid w:val="007C1DFB"/>
    <w:rsid w:val="007C1EB2"/>
    <w:rsid w:val="007C2DBE"/>
    <w:rsid w:val="007C3036"/>
    <w:rsid w:val="007C484A"/>
    <w:rsid w:val="007C5949"/>
    <w:rsid w:val="007C5A51"/>
    <w:rsid w:val="007C62CC"/>
    <w:rsid w:val="007C6730"/>
    <w:rsid w:val="007C75D7"/>
    <w:rsid w:val="007C7CA5"/>
    <w:rsid w:val="007D05E7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26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5A1"/>
    <w:rsid w:val="007E5864"/>
    <w:rsid w:val="007E5982"/>
    <w:rsid w:val="007E5FEF"/>
    <w:rsid w:val="007E6194"/>
    <w:rsid w:val="007E69FF"/>
    <w:rsid w:val="007E720A"/>
    <w:rsid w:val="007E77AB"/>
    <w:rsid w:val="007E7A7F"/>
    <w:rsid w:val="007E7AF1"/>
    <w:rsid w:val="007F083B"/>
    <w:rsid w:val="007F11A9"/>
    <w:rsid w:val="007F1230"/>
    <w:rsid w:val="007F1607"/>
    <w:rsid w:val="007F173C"/>
    <w:rsid w:val="007F1FB6"/>
    <w:rsid w:val="007F20EB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6FE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D34"/>
    <w:rsid w:val="00813E33"/>
    <w:rsid w:val="00813ECB"/>
    <w:rsid w:val="00814613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370A"/>
    <w:rsid w:val="008249CE"/>
    <w:rsid w:val="00824A39"/>
    <w:rsid w:val="00824B16"/>
    <w:rsid w:val="00824E39"/>
    <w:rsid w:val="008262EC"/>
    <w:rsid w:val="008265A4"/>
    <w:rsid w:val="00826F36"/>
    <w:rsid w:val="008272D4"/>
    <w:rsid w:val="0082732B"/>
    <w:rsid w:val="0083025C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4EB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9F6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6DC"/>
    <w:rsid w:val="00854A86"/>
    <w:rsid w:val="00855F19"/>
    <w:rsid w:val="008563CE"/>
    <w:rsid w:val="00856AD1"/>
    <w:rsid w:val="00856B76"/>
    <w:rsid w:val="0085701F"/>
    <w:rsid w:val="008571CA"/>
    <w:rsid w:val="008604E3"/>
    <w:rsid w:val="00860751"/>
    <w:rsid w:val="00861AFD"/>
    <w:rsid w:val="00862556"/>
    <w:rsid w:val="00862843"/>
    <w:rsid w:val="0086360B"/>
    <w:rsid w:val="0086451F"/>
    <w:rsid w:val="0086453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8E2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06E"/>
    <w:rsid w:val="008822BD"/>
    <w:rsid w:val="00882FD8"/>
    <w:rsid w:val="0088328D"/>
    <w:rsid w:val="00883497"/>
    <w:rsid w:val="00883E69"/>
    <w:rsid w:val="00883F46"/>
    <w:rsid w:val="00884820"/>
    <w:rsid w:val="0088588C"/>
    <w:rsid w:val="008864E7"/>
    <w:rsid w:val="00886503"/>
    <w:rsid w:val="008868A5"/>
    <w:rsid w:val="008869E0"/>
    <w:rsid w:val="00886A9A"/>
    <w:rsid w:val="00886B61"/>
    <w:rsid w:val="00886BDE"/>
    <w:rsid w:val="00887477"/>
    <w:rsid w:val="00890722"/>
    <w:rsid w:val="00892D7D"/>
    <w:rsid w:val="00892F4B"/>
    <w:rsid w:val="00893B47"/>
    <w:rsid w:val="008946AF"/>
    <w:rsid w:val="008946BF"/>
    <w:rsid w:val="00894B82"/>
    <w:rsid w:val="00895822"/>
    <w:rsid w:val="00895A4B"/>
    <w:rsid w:val="00896020"/>
    <w:rsid w:val="00896593"/>
    <w:rsid w:val="00896921"/>
    <w:rsid w:val="00897B3F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C93"/>
    <w:rsid w:val="008A5EB0"/>
    <w:rsid w:val="008A6B47"/>
    <w:rsid w:val="008A6E0F"/>
    <w:rsid w:val="008A73A6"/>
    <w:rsid w:val="008A79BA"/>
    <w:rsid w:val="008B003B"/>
    <w:rsid w:val="008B042C"/>
    <w:rsid w:val="008B06A4"/>
    <w:rsid w:val="008B23F0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5FA5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33D"/>
    <w:rsid w:val="008C5694"/>
    <w:rsid w:val="008C5A4B"/>
    <w:rsid w:val="008C5DD9"/>
    <w:rsid w:val="008C616A"/>
    <w:rsid w:val="008C6274"/>
    <w:rsid w:val="008C64AD"/>
    <w:rsid w:val="008C664F"/>
    <w:rsid w:val="008C7143"/>
    <w:rsid w:val="008C7699"/>
    <w:rsid w:val="008C77D7"/>
    <w:rsid w:val="008D001C"/>
    <w:rsid w:val="008D0429"/>
    <w:rsid w:val="008D12E0"/>
    <w:rsid w:val="008D141F"/>
    <w:rsid w:val="008D184B"/>
    <w:rsid w:val="008D1858"/>
    <w:rsid w:val="008D2151"/>
    <w:rsid w:val="008D335D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DF9"/>
    <w:rsid w:val="008E2227"/>
    <w:rsid w:val="008E22D0"/>
    <w:rsid w:val="008E2B25"/>
    <w:rsid w:val="008E2C41"/>
    <w:rsid w:val="008E3BC8"/>
    <w:rsid w:val="008E408B"/>
    <w:rsid w:val="008E4368"/>
    <w:rsid w:val="008E43F8"/>
    <w:rsid w:val="008E4880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E7F77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90C"/>
    <w:rsid w:val="00903C6B"/>
    <w:rsid w:val="0090432B"/>
    <w:rsid w:val="0090452A"/>
    <w:rsid w:val="00904B01"/>
    <w:rsid w:val="00905EEA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5B"/>
    <w:rsid w:val="009148D6"/>
    <w:rsid w:val="009149B0"/>
    <w:rsid w:val="00915258"/>
    <w:rsid w:val="0091532F"/>
    <w:rsid w:val="00915A10"/>
    <w:rsid w:val="00915C79"/>
    <w:rsid w:val="0091606D"/>
    <w:rsid w:val="0091608F"/>
    <w:rsid w:val="00916B30"/>
    <w:rsid w:val="0091759E"/>
    <w:rsid w:val="00917BCE"/>
    <w:rsid w:val="009208D1"/>
    <w:rsid w:val="0092098A"/>
    <w:rsid w:val="00920A8D"/>
    <w:rsid w:val="00920EB7"/>
    <w:rsid w:val="00921635"/>
    <w:rsid w:val="00921963"/>
    <w:rsid w:val="00921D4E"/>
    <w:rsid w:val="00921F81"/>
    <w:rsid w:val="009226B6"/>
    <w:rsid w:val="009228E2"/>
    <w:rsid w:val="00922FE2"/>
    <w:rsid w:val="009232BA"/>
    <w:rsid w:val="0092331E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645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310C"/>
    <w:rsid w:val="009638B6"/>
    <w:rsid w:val="00963A01"/>
    <w:rsid w:val="00963C17"/>
    <w:rsid w:val="0096489A"/>
    <w:rsid w:val="009649B7"/>
    <w:rsid w:val="00965057"/>
    <w:rsid w:val="00965478"/>
    <w:rsid w:val="00965B6E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2AB"/>
    <w:rsid w:val="00972931"/>
    <w:rsid w:val="00973181"/>
    <w:rsid w:val="00973444"/>
    <w:rsid w:val="00973CF7"/>
    <w:rsid w:val="0097450E"/>
    <w:rsid w:val="009746F3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409D"/>
    <w:rsid w:val="00984DCE"/>
    <w:rsid w:val="00984F81"/>
    <w:rsid w:val="00985107"/>
    <w:rsid w:val="00985683"/>
    <w:rsid w:val="009856AD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AA8"/>
    <w:rsid w:val="00990F57"/>
    <w:rsid w:val="00991A9B"/>
    <w:rsid w:val="0099266C"/>
    <w:rsid w:val="00992FD3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DFA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3D5"/>
    <w:rsid w:val="009B7708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0C1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24DF"/>
    <w:rsid w:val="009D2AAF"/>
    <w:rsid w:val="009D2AFE"/>
    <w:rsid w:val="009D330D"/>
    <w:rsid w:val="009D3D0C"/>
    <w:rsid w:val="009D3DF3"/>
    <w:rsid w:val="009D42A4"/>
    <w:rsid w:val="009D54A7"/>
    <w:rsid w:val="009D5547"/>
    <w:rsid w:val="009D55B0"/>
    <w:rsid w:val="009D5BF8"/>
    <w:rsid w:val="009D6472"/>
    <w:rsid w:val="009D6D9B"/>
    <w:rsid w:val="009D750A"/>
    <w:rsid w:val="009D782E"/>
    <w:rsid w:val="009E0D77"/>
    <w:rsid w:val="009E13F9"/>
    <w:rsid w:val="009E274B"/>
    <w:rsid w:val="009E291E"/>
    <w:rsid w:val="009E2F51"/>
    <w:rsid w:val="009E308F"/>
    <w:rsid w:val="009E30C2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66CF"/>
    <w:rsid w:val="009E78E0"/>
    <w:rsid w:val="009E7DF8"/>
    <w:rsid w:val="009E7E0F"/>
    <w:rsid w:val="009E7E9A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09E"/>
    <w:rsid w:val="00A0085E"/>
    <w:rsid w:val="00A0088A"/>
    <w:rsid w:val="00A00A61"/>
    <w:rsid w:val="00A00C36"/>
    <w:rsid w:val="00A01B78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CAD"/>
    <w:rsid w:val="00A10F8B"/>
    <w:rsid w:val="00A11101"/>
    <w:rsid w:val="00A111E6"/>
    <w:rsid w:val="00A124A1"/>
    <w:rsid w:val="00A12A5C"/>
    <w:rsid w:val="00A12D4F"/>
    <w:rsid w:val="00A1415B"/>
    <w:rsid w:val="00A14BC8"/>
    <w:rsid w:val="00A15748"/>
    <w:rsid w:val="00A15925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502F"/>
    <w:rsid w:val="00A253A3"/>
    <w:rsid w:val="00A25FA6"/>
    <w:rsid w:val="00A267FD"/>
    <w:rsid w:val="00A276F4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5F"/>
    <w:rsid w:val="00A336F8"/>
    <w:rsid w:val="00A33E8F"/>
    <w:rsid w:val="00A33F6D"/>
    <w:rsid w:val="00A34910"/>
    <w:rsid w:val="00A34F0B"/>
    <w:rsid w:val="00A37140"/>
    <w:rsid w:val="00A3738E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9D6"/>
    <w:rsid w:val="00A47D6E"/>
    <w:rsid w:val="00A501AE"/>
    <w:rsid w:val="00A5049D"/>
    <w:rsid w:val="00A510DF"/>
    <w:rsid w:val="00A51108"/>
    <w:rsid w:val="00A52251"/>
    <w:rsid w:val="00A52556"/>
    <w:rsid w:val="00A52657"/>
    <w:rsid w:val="00A52B9E"/>
    <w:rsid w:val="00A52F83"/>
    <w:rsid w:val="00A530E6"/>
    <w:rsid w:val="00A53497"/>
    <w:rsid w:val="00A54395"/>
    <w:rsid w:val="00A548D9"/>
    <w:rsid w:val="00A54B34"/>
    <w:rsid w:val="00A55032"/>
    <w:rsid w:val="00A55ECB"/>
    <w:rsid w:val="00A55F8D"/>
    <w:rsid w:val="00A57A04"/>
    <w:rsid w:val="00A604D5"/>
    <w:rsid w:val="00A60F2B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4A40"/>
    <w:rsid w:val="00A65040"/>
    <w:rsid w:val="00A6542B"/>
    <w:rsid w:val="00A654E0"/>
    <w:rsid w:val="00A66B60"/>
    <w:rsid w:val="00A700FC"/>
    <w:rsid w:val="00A702ED"/>
    <w:rsid w:val="00A70456"/>
    <w:rsid w:val="00A71773"/>
    <w:rsid w:val="00A72665"/>
    <w:rsid w:val="00A72685"/>
    <w:rsid w:val="00A7275A"/>
    <w:rsid w:val="00A72CCA"/>
    <w:rsid w:val="00A73451"/>
    <w:rsid w:val="00A74ABB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169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B0730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B95"/>
    <w:rsid w:val="00AB6FB4"/>
    <w:rsid w:val="00AB745A"/>
    <w:rsid w:val="00AB78D3"/>
    <w:rsid w:val="00AB78F5"/>
    <w:rsid w:val="00AB7BB3"/>
    <w:rsid w:val="00AB7D5F"/>
    <w:rsid w:val="00AC019C"/>
    <w:rsid w:val="00AC037A"/>
    <w:rsid w:val="00AC0795"/>
    <w:rsid w:val="00AC0889"/>
    <w:rsid w:val="00AC2752"/>
    <w:rsid w:val="00AC2B35"/>
    <w:rsid w:val="00AC34DB"/>
    <w:rsid w:val="00AC3F00"/>
    <w:rsid w:val="00AC4011"/>
    <w:rsid w:val="00AC4204"/>
    <w:rsid w:val="00AC45EE"/>
    <w:rsid w:val="00AC4926"/>
    <w:rsid w:val="00AC4EDC"/>
    <w:rsid w:val="00AC512D"/>
    <w:rsid w:val="00AC5146"/>
    <w:rsid w:val="00AC52DE"/>
    <w:rsid w:val="00AC54B7"/>
    <w:rsid w:val="00AC5B3B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066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63C"/>
    <w:rsid w:val="00AE47D0"/>
    <w:rsid w:val="00AE47F0"/>
    <w:rsid w:val="00AE4A29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233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EA0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5DE8"/>
    <w:rsid w:val="00B169EB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3C91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0EC3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2D9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0CA"/>
    <w:rsid w:val="00B531D1"/>
    <w:rsid w:val="00B54593"/>
    <w:rsid w:val="00B550E9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9A6"/>
    <w:rsid w:val="00B65D2D"/>
    <w:rsid w:val="00B66582"/>
    <w:rsid w:val="00B66947"/>
    <w:rsid w:val="00B6709E"/>
    <w:rsid w:val="00B672CA"/>
    <w:rsid w:val="00B6778B"/>
    <w:rsid w:val="00B67A61"/>
    <w:rsid w:val="00B705D8"/>
    <w:rsid w:val="00B70BBA"/>
    <w:rsid w:val="00B70FCD"/>
    <w:rsid w:val="00B71721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BD4"/>
    <w:rsid w:val="00B74E0B"/>
    <w:rsid w:val="00B7544C"/>
    <w:rsid w:val="00B75541"/>
    <w:rsid w:val="00B75A01"/>
    <w:rsid w:val="00B75B80"/>
    <w:rsid w:val="00B76287"/>
    <w:rsid w:val="00B768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4EDB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31A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96BBC"/>
    <w:rsid w:val="00B97E4B"/>
    <w:rsid w:val="00BA0D4F"/>
    <w:rsid w:val="00BA13E5"/>
    <w:rsid w:val="00BA15C1"/>
    <w:rsid w:val="00BA1647"/>
    <w:rsid w:val="00BA19B3"/>
    <w:rsid w:val="00BA2073"/>
    <w:rsid w:val="00BA3003"/>
    <w:rsid w:val="00BA35F9"/>
    <w:rsid w:val="00BA3CEF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A7FD3"/>
    <w:rsid w:val="00BB031B"/>
    <w:rsid w:val="00BB0579"/>
    <w:rsid w:val="00BB0CFA"/>
    <w:rsid w:val="00BB0E4D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06F"/>
    <w:rsid w:val="00BC06A6"/>
    <w:rsid w:val="00BC0DB6"/>
    <w:rsid w:val="00BC0E01"/>
    <w:rsid w:val="00BC113D"/>
    <w:rsid w:val="00BC183E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D7FC7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0EE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03D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6DB"/>
    <w:rsid w:val="00C10E9A"/>
    <w:rsid w:val="00C11142"/>
    <w:rsid w:val="00C11BD3"/>
    <w:rsid w:val="00C122B6"/>
    <w:rsid w:val="00C128C1"/>
    <w:rsid w:val="00C130F0"/>
    <w:rsid w:val="00C1311E"/>
    <w:rsid w:val="00C13631"/>
    <w:rsid w:val="00C13A3B"/>
    <w:rsid w:val="00C13AD8"/>
    <w:rsid w:val="00C13C08"/>
    <w:rsid w:val="00C13E73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BC1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40705"/>
    <w:rsid w:val="00C40FCF"/>
    <w:rsid w:val="00C41EBF"/>
    <w:rsid w:val="00C42CE4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2E1B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787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DF1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5F3A"/>
    <w:rsid w:val="00CA6798"/>
    <w:rsid w:val="00CA73DB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50B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6F90"/>
    <w:rsid w:val="00CB7520"/>
    <w:rsid w:val="00CB75F5"/>
    <w:rsid w:val="00CB7E13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E1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576"/>
    <w:rsid w:val="00CD2656"/>
    <w:rsid w:val="00CD2DC5"/>
    <w:rsid w:val="00CD3347"/>
    <w:rsid w:val="00CD3825"/>
    <w:rsid w:val="00CD3A93"/>
    <w:rsid w:val="00CD50B9"/>
    <w:rsid w:val="00CD51F9"/>
    <w:rsid w:val="00CD5396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59CF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2AD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66C9"/>
    <w:rsid w:val="00CF7099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99C"/>
    <w:rsid w:val="00D03B57"/>
    <w:rsid w:val="00D03D44"/>
    <w:rsid w:val="00D03E8E"/>
    <w:rsid w:val="00D042BE"/>
    <w:rsid w:val="00D043EC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A37"/>
    <w:rsid w:val="00D07DC2"/>
    <w:rsid w:val="00D1041E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1F7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520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6BE"/>
    <w:rsid w:val="00D548DF"/>
    <w:rsid w:val="00D5526B"/>
    <w:rsid w:val="00D5534A"/>
    <w:rsid w:val="00D557C2"/>
    <w:rsid w:val="00D55C83"/>
    <w:rsid w:val="00D55EC1"/>
    <w:rsid w:val="00D56D5F"/>
    <w:rsid w:val="00D56EAE"/>
    <w:rsid w:val="00D6012A"/>
    <w:rsid w:val="00D6029D"/>
    <w:rsid w:val="00D6072B"/>
    <w:rsid w:val="00D61125"/>
    <w:rsid w:val="00D6115A"/>
    <w:rsid w:val="00D61AAE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67A15"/>
    <w:rsid w:val="00D70192"/>
    <w:rsid w:val="00D70766"/>
    <w:rsid w:val="00D70D8D"/>
    <w:rsid w:val="00D722A2"/>
    <w:rsid w:val="00D725D7"/>
    <w:rsid w:val="00D73301"/>
    <w:rsid w:val="00D735B2"/>
    <w:rsid w:val="00D73DA4"/>
    <w:rsid w:val="00D7429D"/>
    <w:rsid w:val="00D753EC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1314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97D11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4B7"/>
    <w:rsid w:val="00DB37C9"/>
    <w:rsid w:val="00DB387A"/>
    <w:rsid w:val="00DB387C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9FA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90"/>
    <w:rsid w:val="00DC1CBC"/>
    <w:rsid w:val="00DC200A"/>
    <w:rsid w:val="00DC3D91"/>
    <w:rsid w:val="00DC47F4"/>
    <w:rsid w:val="00DC49F9"/>
    <w:rsid w:val="00DC5043"/>
    <w:rsid w:val="00DC50E4"/>
    <w:rsid w:val="00DC59F5"/>
    <w:rsid w:val="00DC5AA2"/>
    <w:rsid w:val="00DC5DC6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1A2"/>
    <w:rsid w:val="00DE124F"/>
    <w:rsid w:val="00DE3530"/>
    <w:rsid w:val="00DE4094"/>
    <w:rsid w:val="00DE510D"/>
    <w:rsid w:val="00DE56E6"/>
    <w:rsid w:val="00DE5ADE"/>
    <w:rsid w:val="00DE69B3"/>
    <w:rsid w:val="00DE6F02"/>
    <w:rsid w:val="00DE7F4F"/>
    <w:rsid w:val="00DF02C7"/>
    <w:rsid w:val="00DF0A1E"/>
    <w:rsid w:val="00DF0A38"/>
    <w:rsid w:val="00DF0F57"/>
    <w:rsid w:val="00DF1189"/>
    <w:rsid w:val="00DF2922"/>
    <w:rsid w:val="00DF2F5B"/>
    <w:rsid w:val="00DF3EF3"/>
    <w:rsid w:val="00DF41C7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B93"/>
    <w:rsid w:val="00DF6C56"/>
    <w:rsid w:val="00DF6F61"/>
    <w:rsid w:val="00DF7512"/>
    <w:rsid w:val="00E006D1"/>
    <w:rsid w:val="00E0183A"/>
    <w:rsid w:val="00E0209E"/>
    <w:rsid w:val="00E02AC5"/>
    <w:rsid w:val="00E055D1"/>
    <w:rsid w:val="00E05950"/>
    <w:rsid w:val="00E05A69"/>
    <w:rsid w:val="00E05E8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48C4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E6E"/>
    <w:rsid w:val="00E34F35"/>
    <w:rsid w:val="00E35142"/>
    <w:rsid w:val="00E351DF"/>
    <w:rsid w:val="00E35C07"/>
    <w:rsid w:val="00E367B2"/>
    <w:rsid w:val="00E37644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4151"/>
    <w:rsid w:val="00E44271"/>
    <w:rsid w:val="00E44832"/>
    <w:rsid w:val="00E4490D"/>
    <w:rsid w:val="00E44CE8"/>
    <w:rsid w:val="00E465E4"/>
    <w:rsid w:val="00E47462"/>
    <w:rsid w:val="00E47607"/>
    <w:rsid w:val="00E47A2A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4F3B"/>
    <w:rsid w:val="00E5532A"/>
    <w:rsid w:val="00E55A86"/>
    <w:rsid w:val="00E56184"/>
    <w:rsid w:val="00E56AA1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40A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07A3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625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2D06"/>
    <w:rsid w:val="00E83A43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0B46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5C40"/>
    <w:rsid w:val="00EB62A5"/>
    <w:rsid w:val="00EB6903"/>
    <w:rsid w:val="00EB6F23"/>
    <w:rsid w:val="00EB7678"/>
    <w:rsid w:val="00EB77C7"/>
    <w:rsid w:val="00EB77E1"/>
    <w:rsid w:val="00EB7CC0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4B33"/>
    <w:rsid w:val="00EC52A0"/>
    <w:rsid w:val="00EC53FD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67"/>
    <w:rsid w:val="00ED16A5"/>
    <w:rsid w:val="00ED1933"/>
    <w:rsid w:val="00ED2118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399F"/>
    <w:rsid w:val="00EE4518"/>
    <w:rsid w:val="00EE4588"/>
    <w:rsid w:val="00EE46DF"/>
    <w:rsid w:val="00EE4DB6"/>
    <w:rsid w:val="00EE561C"/>
    <w:rsid w:val="00EE603B"/>
    <w:rsid w:val="00EE6D0E"/>
    <w:rsid w:val="00EE7493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666"/>
    <w:rsid w:val="00EF4E63"/>
    <w:rsid w:val="00EF5281"/>
    <w:rsid w:val="00EF5C53"/>
    <w:rsid w:val="00EF68B6"/>
    <w:rsid w:val="00EF6BB4"/>
    <w:rsid w:val="00EF713C"/>
    <w:rsid w:val="00EF7E9B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3F5F"/>
    <w:rsid w:val="00F0497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2A8E"/>
    <w:rsid w:val="00F13181"/>
    <w:rsid w:val="00F144D7"/>
    <w:rsid w:val="00F15448"/>
    <w:rsid w:val="00F15677"/>
    <w:rsid w:val="00F15AC2"/>
    <w:rsid w:val="00F15DC7"/>
    <w:rsid w:val="00F160DD"/>
    <w:rsid w:val="00F160EB"/>
    <w:rsid w:val="00F171F7"/>
    <w:rsid w:val="00F1768E"/>
    <w:rsid w:val="00F202F8"/>
    <w:rsid w:val="00F206E0"/>
    <w:rsid w:val="00F20DB0"/>
    <w:rsid w:val="00F21060"/>
    <w:rsid w:val="00F21454"/>
    <w:rsid w:val="00F214CB"/>
    <w:rsid w:val="00F21680"/>
    <w:rsid w:val="00F218A1"/>
    <w:rsid w:val="00F220E9"/>
    <w:rsid w:val="00F2234A"/>
    <w:rsid w:val="00F22371"/>
    <w:rsid w:val="00F22640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37FBC"/>
    <w:rsid w:val="00F400DD"/>
    <w:rsid w:val="00F40706"/>
    <w:rsid w:val="00F40881"/>
    <w:rsid w:val="00F40CCF"/>
    <w:rsid w:val="00F4103F"/>
    <w:rsid w:val="00F41B2A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D04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57E86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840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85A"/>
    <w:rsid w:val="00F73EE3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B38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8790B"/>
    <w:rsid w:val="00F90094"/>
    <w:rsid w:val="00F91EE2"/>
    <w:rsid w:val="00F9264E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6A5B"/>
    <w:rsid w:val="00F96BAD"/>
    <w:rsid w:val="00F96BD4"/>
    <w:rsid w:val="00F96D05"/>
    <w:rsid w:val="00F96DEA"/>
    <w:rsid w:val="00F97384"/>
    <w:rsid w:val="00F97EFE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3B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5"/>
    <w:rsid w:val="00FB679B"/>
    <w:rsid w:val="00FB7747"/>
    <w:rsid w:val="00FC00E8"/>
    <w:rsid w:val="00FC0CEF"/>
    <w:rsid w:val="00FC0F14"/>
    <w:rsid w:val="00FC1092"/>
    <w:rsid w:val="00FC2456"/>
    <w:rsid w:val="00FC2529"/>
    <w:rsid w:val="00FC2F86"/>
    <w:rsid w:val="00FC3773"/>
    <w:rsid w:val="00FC37D8"/>
    <w:rsid w:val="00FC41D0"/>
    <w:rsid w:val="00FC431D"/>
    <w:rsid w:val="00FC4333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BA6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E11"/>
    <w:rsid w:val="00FE4E71"/>
    <w:rsid w:val="00FE567E"/>
    <w:rsid w:val="00FE5B29"/>
    <w:rsid w:val="00FE60BE"/>
    <w:rsid w:val="00FE6139"/>
    <w:rsid w:val="00FE6212"/>
    <w:rsid w:val="00FE6373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5B2A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CBB7AAD1-32F2-49ED-AB71-53B61C15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B96B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rsid w:val="00B84EDB"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0Maintext">
    <w:name w:val="0 Main text"/>
    <w:basedOn w:val="a"/>
    <w:link w:val="0MaintextChar"/>
    <w:qFormat/>
    <w:rsid w:val="00CA5F3A"/>
    <w:pPr>
      <w:spacing w:after="100" w:afterAutospacing="1" w:line="288" w:lineRule="auto"/>
      <w:ind w:firstLine="360"/>
      <w:jc w:val="both"/>
    </w:pPr>
    <w:rPr>
      <w:rFonts w:eastAsia="맑은 고딕" w:cs="바탕"/>
    </w:rPr>
  </w:style>
  <w:style w:type="character" w:customStyle="1" w:styleId="0MaintextChar">
    <w:name w:val="0 Main text Char"/>
    <w:link w:val="0Maintext"/>
    <w:rsid w:val="00CA5F3A"/>
    <w:rPr>
      <w:rFonts w:ascii="Times New Roman" w:eastAsia="맑은 고딕" w:hAnsi="Times New Roman" w:cs="바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CACC3-9133-4012-90E4-6D2F84974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247</TotalTime>
  <Pages>3</Pages>
  <Words>1025</Words>
  <Characters>5849</Characters>
  <Application>Microsoft Office Word</Application>
  <DocSecurity>0</DocSecurity>
  <Lines>48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6861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JaYeong Kim</dc:creator>
  <cp:keywords/>
  <dc:description/>
  <cp:lastModifiedBy>JaYeong Kim</cp:lastModifiedBy>
  <cp:revision>20</cp:revision>
  <cp:lastPrinted>2014-08-09T03:01:00Z</cp:lastPrinted>
  <dcterms:created xsi:type="dcterms:W3CDTF">2019-11-05T23:27:00Z</dcterms:created>
  <dcterms:modified xsi:type="dcterms:W3CDTF">2019-11-08T01:44:00Z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